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C8" w:rsidRDefault="003957C8" w:rsidP="003957C8">
      <w:pPr>
        <w:autoSpaceDE w:val="0"/>
        <w:autoSpaceDN w:val="0"/>
        <w:adjustRightInd w:val="0"/>
        <w:spacing w:after="0" w:line="240" w:lineRule="auto"/>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Сводный отчет о проведении оценки регулирующего</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воздействия в отношении проекта нормативного правового акта</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Ивановской области</w:t>
      </w:r>
    </w:p>
    <w:p w:rsidR="003957C8" w:rsidRDefault="003957C8" w:rsidP="003957C8">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 Общая информация</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0"/>
        <w:gridCol w:w="7790"/>
      </w:tblGrid>
      <w:tr w:rsidR="003957C8">
        <w:tc>
          <w:tcPr>
            <w:tcW w:w="1280"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0"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Разработчик проекта нормативного правового акта Ивановской области (далее - проект нормативного правового акта):</w:t>
            </w:r>
          </w:p>
        </w:tc>
      </w:tr>
      <w:tr w:rsidR="003957C8">
        <w:tc>
          <w:tcPr>
            <w:tcW w:w="9070" w:type="dxa"/>
            <w:gridSpan w:val="2"/>
            <w:tcBorders>
              <w:left w:val="single" w:sz="4" w:space="0" w:color="auto"/>
              <w:bottom w:val="single" w:sz="4" w:space="0" w:color="auto"/>
              <w:right w:val="single" w:sz="4" w:space="0" w:color="auto"/>
            </w:tcBorders>
          </w:tcPr>
          <w:p w:rsidR="003957C8" w:rsidRPr="003957C8" w:rsidRDefault="003957C8">
            <w:pPr>
              <w:autoSpaceDE w:val="0"/>
              <w:autoSpaceDN w:val="0"/>
              <w:adjustRightInd w:val="0"/>
              <w:spacing w:after="0" w:line="240" w:lineRule="auto"/>
              <w:jc w:val="both"/>
              <w:rPr>
                <w:rFonts w:ascii="Times New Roman" w:hAnsi="Times New Roman" w:cs="Times New Roman"/>
                <w:sz w:val="28"/>
                <w:szCs w:val="28"/>
                <w:u w:val="single"/>
              </w:rPr>
            </w:pPr>
            <w:r w:rsidRPr="003957C8">
              <w:rPr>
                <w:rFonts w:ascii="Times New Roman" w:hAnsi="Times New Roman" w:cs="Times New Roman"/>
                <w:sz w:val="28"/>
                <w:szCs w:val="28"/>
                <w:u w:val="single"/>
              </w:rPr>
              <w:t>Департамент дорожного хозяйства и транспорта Ивановской области (</w:t>
            </w:r>
            <w:proofErr w:type="spellStart"/>
            <w:r w:rsidRPr="003957C8">
              <w:rPr>
                <w:rFonts w:ascii="Times New Roman" w:hAnsi="Times New Roman" w:cs="Times New Roman"/>
                <w:sz w:val="28"/>
                <w:szCs w:val="28"/>
                <w:u w:val="single"/>
              </w:rPr>
              <w:t>ДДХиТ</w:t>
            </w:r>
            <w:proofErr w:type="spellEnd"/>
            <w:r w:rsidRPr="003957C8">
              <w:rPr>
                <w:rFonts w:ascii="Times New Roman" w:hAnsi="Times New Roman" w:cs="Times New Roman"/>
                <w:sz w:val="28"/>
                <w:szCs w:val="28"/>
                <w:u w:val="single"/>
              </w:rPr>
              <w:t xml:space="preserve"> Ивановской области)</w:t>
            </w:r>
          </w:p>
          <w:p w:rsidR="003957C8" w:rsidRPr="00AF4382" w:rsidRDefault="003957C8" w:rsidP="003957C8">
            <w:pPr>
              <w:autoSpaceDE w:val="0"/>
              <w:autoSpaceDN w:val="0"/>
              <w:adjustRightInd w:val="0"/>
              <w:spacing w:after="0" w:line="240" w:lineRule="auto"/>
              <w:rPr>
                <w:rFonts w:ascii="Times New Roman" w:hAnsi="Times New Roman" w:cs="Times New Roman"/>
                <w:sz w:val="24"/>
                <w:szCs w:val="24"/>
              </w:rPr>
            </w:pPr>
            <w:r w:rsidRPr="00AF4382">
              <w:rPr>
                <w:rFonts w:ascii="Times New Roman" w:hAnsi="Times New Roman" w:cs="Times New Roman"/>
                <w:sz w:val="24"/>
                <w:szCs w:val="24"/>
              </w:rPr>
              <w:t>(указываются полное и краткое наименования)</w:t>
            </w:r>
          </w:p>
        </w:tc>
      </w:tr>
      <w:tr w:rsidR="003957C8">
        <w:tc>
          <w:tcPr>
            <w:tcW w:w="1280"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0"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соисполнителях:</w:t>
            </w:r>
          </w:p>
        </w:tc>
      </w:tr>
      <w:tr w:rsidR="003957C8">
        <w:tc>
          <w:tcPr>
            <w:tcW w:w="9070" w:type="dxa"/>
            <w:gridSpan w:val="2"/>
            <w:tcBorders>
              <w:left w:val="single" w:sz="4" w:space="0" w:color="auto"/>
              <w:bottom w:val="single" w:sz="4" w:space="0" w:color="auto"/>
              <w:right w:val="single" w:sz="4" w:space="0" w:color="auto"/>
            </w:tcBorders>
          </w:tcPr>
          <w:p w:rsidR="003957C8" w:rsidRPr="003957C8" w:rsidRDefault="003957C8">
            <w:pPr>
              <w:autoSpaceDE w:val="0"/>
              <w:autoSpaceDN w:val="0"/>
              <w:adjustRightInd w:val="0"/>
              <w:spacing w:after="0" w:line="240" w:lineRule="auto"/>
              <w:jc w:val="both"/>
              <w:rPr>
                <w:rFonts w:ascii="Times New Roman" w:hAnsi="Times New Roman" w:cs="Times New Roman"/>
                <w:sz w:val="28"/>
                <w:szCs w:val="28"/>
                <w:u w:val="single"/>
              </w:rPr>
            </w:pPr>
            <w:r w:rsidRPr="003957C8">
              <w:rPr>
                <w:rFonts w:ascii="Times New Roman" w:hAnsi="Times New Roman" w:cs="Times New Roman"/>
                <w:sz w:val="28"/>
                <w:szCs w:val="28"/>
                <w:u w:val="single"/>
              </w:rPr>
              <w:t>Отсутствуют</w:t>
            </w:r>
          </w:p>
          <w:p w:rsidR="003957C8" w:rsidRPr="00AF4382" w:rsidRDefault="003957C8" w:rsidP="003957C8">
            <w:pPr>
              <w:autoSpaceDE w:val="0"/>
              <w:autoSpaceDN w:val="0"/>
              <w:adjustRightInd w:val="0"/>
              <w:spacing w:after="0" w:line="240" w:lineRule="auto"/>
              <w:rPr>
                <w:rFonts w:ascii="Times New Roman" w:hAnsi="Times New Roman" w:cs="Times New Roman"/>
                <w:sz w:val="24"/>
                <w:szCs w:val="24"/>
              </w:rPr>
            </w:pPr>
            <w:r w:rsidRPr="00AF4382">
              <w:rPr>
                <w:rFonts w:ascii="Times New Roman" w:hAnsi="Times New Roman" w:cs="Times New Roman"/>
                <w:sz w:val="24"/>
                <w:szCs w:val="24"/>
              </w:rPr>
              <w:t>(указываются полное и краткое наименования)</w:t>
            </w:r>
          </w:p>
        </w:tc>
      </w:tr>
      <w:tr w:rsidR="003957C8">
        <w:tc>
          <w:tcPr>
            <w:tcW w:w="1280"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0"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 и наименование проекта нормативного правового акта:</w:t>
            </w:r>
          </w:p>
        </w:tc>
      </w:tr>
      <w:tr w:rsidR="003957C8">
        <w:tc>
          <w:tcPr>
            <w:tcW w:w="9070" w:type="dxa"/>
            <w:gridSpan w:val="2"/>
            <w:tcBorders>
              <w:left w:val="single" w:sz="4" w:space="0" w:color="auto"/>
              <w:bottom w:val="single" w:sz="4" w:space="0" w:color="auto"/>
              <w:right w:val="single" w:sz="4" w:space="0" w:color="auto"/>
            </w:tcBorders>
          </w:tcPr>
          <w:p w:rsidR="003957C8" w:rsidRPr="003957C8" w:rsidRDefault="003957C8" w:rsidP="003957C8">
            <w:pPr>
              <w:jc w:val="both"/>
              <w:rPr>
                <w:rFonts w:ascii="Times New Roman" w:hAnsi="Times New Roman" w:cs="Times New Roman"/>
                <w:sz w:val="28"/>
                <w:szCs w:val="28"/>
              </w:rPr>
            </w:pPr>
            <w:r>
              <w:rPr>
                <w:rFonts w:ascii="Times New Roman" w:hAnsi="Times New Roman" w:cs="Times New Roman"/>
                <w:sz w:val="28"/>
                <w:szCs w:val="28"/>
              </w:rPr>
              <w:t>Проект закона</w:t>
            </w:r>
            <w:r w:rsidRPr="003957C8">
              <w:rPr>
                <w:rFonts w:ascii="Times New Roman" w:hAnsi="Times New Roman" w:cs="Times New Roman"/>
                <w:sz w:val="28"/>
                <w:szCs w:val="28"/>
              </w:rPr>
              <w:t xml:space="preserve"> Ивановской области «О внесении изменения</w:t>
            </w:r>
            <w:r>
              <w:rPr>
                <w:rFonts w:ascii="Times New Roman" w:hAnsi="Times New Roman" w:cs="Times New Roman"/>
                <w:sz w:val="28"/>
                <w:szCs w:val="28"/>
              </w:rPr>
              <w:t xml:space="preserve"> в Закон Ивановской области </w:t>
            </w:r>
            <w:r w:rsidRPr="003957C8">
              <w:rPr>
                <w:rFonts w:ascii="Times New Roman" w:hAnsi="Times New Roman" w:cs="Times New Roman"/>
                <w:sz w:val="28"/>
                <w:szCs w:val="28"/>
              </w:rPr>
              <w:t>«</w:t>
            </w:r>
            <w:r w:rsidRPr="003957C8">
              <w:rPr>
                <w:rFonts w:ascii="Times New Roman" w:eastAsia="Calibri" w:hAnsi="Times New Roman" w:cs="Times New Roman"/>
                <w:sz w:val="28"/>
                <w:szCs w:val="28"/>
              </w:rPr>
              <w:t>Об организации транспортного обслуживания населения на территории Ивановской области</w:t>
            </w:r>
            <w:r w:rsidRPr="003957C8">
              <w:rPr>
                <w:rFonts w:ascii="Times New Roman" w:hAnsi="Times New Roman" w:cs="Times New Roman"/>
                <w:sz w:val="28"/>
                <w:szCs w:val="28"/>
              </w:rPr>
              <w:t>»</w:t>
            </w:r>
          </w:p>
          <w:p w:rsidR="003957C8" w:rsidRPr="003957C8" w:rsidRDefault="003957C8" w:rsidP="003957C8">
            <w:pPr>
              <w:autoSpaceDE w:val="0"/>
              <w:autoSpaceDN w:val="0"/>
              <w:adjustRightInd w:val="0"/>
              <w:spacing w:after="0" w:line="240" w:lineRule="auto"/>
              <w:rPr>
                <w:rFonts w:ascii="Times New Roman" w:hAnsi="Times New Roman" w:cs="Times New Roman"/>
              </w:rPr>
            </w:pPr>
            <w:r w:rsidRPr="003957C8">
              <w:rPr>
                <w:rFonts w:ascii="Times New Roman" w:hAnsi="Times New Roman" w:cs="Times New Roman"/>
              </w:rPr>
              <w:t>(место для текстового описания)</w:t>
            </w:r>
          </w:p>
        </w:tc>
      </w:tr>
      <w:tr w:rsidR="003957C8">
        <w:tc>
          <w:tcPr>
            <w:tcW w:w="1280"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0"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Краткое описание проблемы, на решение которой направлен предлагаемый способ регулирования:</w:t>
            </w:r>
          </w:p>
        </w:tc>
      </w:tr>
      <w:tr w:rsidR="003957C8">
        <w:tc>
          <w:tcPr>
            <w:tcW w:w="9070" w:type="dxa"/>
            <w:gridSpan w:val="2"/>
            <w:tcBorders>
              <w:left w:val="single" w:sz="4" w:space="0" w:color="auto"/>
              <w:bottom w:val="single" w:sz="4" w:space="0" w:color="auto"/>
              <w:right w:val="single" w:sz="4" w:space="0" w:color="auto"/>
            </w:tcBorders>
          </w:tcPr>
          <w:p w:rsidR="009F6EC4" w:rsidRDefault="009F6EC4" w:rsidP="009F6E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территории Ивановской области среди перевозчиков, осуществляющих деятельность по перевозке пассажиров и багажа, встречаются недобросовестные, которые совершают административные правонарушения</w:t>
            </w:r>
            <w:r w:rsidR="00B507C0">
              <w:rPr>
                <w:rFonts w:ascii="Times New Roman" w:hAnsi="Times New Roman" w:cs="Times New Roman"/>
                <w:sz w:val="28"/>
                <w:szCs w:val="28"/>
              </w:rPr>
              <w:t xml:space="preserve"> на транспорте и в</w:t>
            </w:r>
            <w:r w:rsidR="008D1583">
              <w:rPr>
                <w:rFonts w:ascii="Times New Roman" w:hAnsi="Times New Roman" w:cs="Times New Roman"/>
                <w:sz w:val="28"/>
                <w:szCs w:val="28"/>
              </w:rPr>
              <w:t xml:space="preserve"> области дорожного движения</w:t>
            </w:r>
            <w:r>
              <w:rPr>
                <w:rFonts w:ascii="Times New Roman" w:hAnsi="Times New Roman" w:cs="Times New Roman"/>
                <w:sz w:val="28"/>
                <w:szCs w:val="28"/>
              </w:rPr>
              <w:t>, не соблюдают расписание движения автобусов, самовольно изменяют путь следования транспортного средства по маршруту регулярных перевозок. В свою очередь, это может повлечь угрозу жизни и здоровья граждан, нарушение условий транспортной доступности населения</w:t>
            </w:r>
            <w:r w:rsidR="008E1013">
              <w:rPr>
                <w:rFonts w:ascii="Times New Roman" w:hAnsi="Times New Roman" w:cs="Times New Roman"/>
                <w:sz w:val="28"/>
                <w:szCs w:val="28"/>
              </w:rPr>
              <w:t xml:space="preserve"> Ивановской области,</w:t>
            </w:r>
            <w:r>
              <w:rPr>
                <w:rFonts w:ascii="Times New Roman" w:hAnsi="Times New Roman" w:cs="Times New Roman"/>
                <w:sz w:val="28"/>
                <w:szCs w:val="28"/>
              </w:rPr>
              <w:t xml:space="preserve"> сказывается на качестве предоставляемых недобросовестными </w:t>
            </w:r>
            <w:r>
              <w:rPr>
                <w:rFonts w:ascii="Times New Roman" w:hAnsi="Times New Roman" w:cs="Times New Roman"/>
                <w:sz w:val="28"/>
                <w:szCs w:val="28"/>
              </w:rPr>
              <w:lastRenderedPageBreak/>
              <w:t>перевозчиками услуг. Частое поступление жалоб граждан на качество оказываемы транспортных услуг.</w:t>
            </w:r>
          </w:p>
          <w:p w:rsidR="003957C8" w:rsidRPr="00AF4382" w:rsidRDefault="009F6EC4" w:rsidP="009F6EC4">
            <w:pPr>
              <w:autoSpaceDE w:val="0"/>
              <w:autoSpaceDN w:val="0"/>
              <w:adjustRightInd w:val="0"/>
              <w:spacing w:after="0" w:line="240" w:lineRule="auto"/>
              <w:rPr>
                <w:rFonts w:ascii="Times New Roman" w:hAnsi="Times New Roman" w:cs="Times New Roman"/>
                <w:sz w:val="24"/>
                <w:szCs w:val="24"/>
              </w:rPr>
            </w:pPr>
            <w:r w:rsidRPr="00AF4382">
              <w:rPr>
                <w:rFonts w:ascii="Times New Roman" w:hAnsi="Times New Roman" w:cs="Times New Roman"/>
                <w:sz w:val="24"/>
                <w:szCs w:val="24"/>
              </w:rPr>
              <w:t xml:space="preserve"> </w:t>
            </w:r>
            <w:r w:rsidR="003957C8" w:rsidRPr="00AF4382">
              <w:rPr>
                <w:rFonts w:ascii="Times New Roman" w:hAnsi="Times New Roman" w:cs="Times New Roman"/>
                <w:sz w:val="24"/>
                <w:szCs w:val="24"/>
              </w:rPr>
              <w:t>(место для текстового описания)</w:t>
            </w:r>
          </w:p>
        </w:tc>
      </w:tr>
      <w:tr w:rsidR="003957C8">
        <w:tc>
          <w:tcPr>
            <w:tcW w:w="1280"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│1.5│</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0"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Основание для разработки проекта нормативного правового акта:</w:t>
            </w:r>
          </w:p>
        </w:tc>
      </w:tr>
      <w:tr w:rsidR="003957C8">
        <w:tc>
          <w:tcPr>
            <w:tcW w:w="9070" w:type="dxa"/>
            <w:gridSpan w:val="2"/>
            <w:tcBorders>
              <w:left w:val="single" w:sz="4" w:space="0" w:color="auto"/>
              <w:bottom w:val="single" w:sz="4" w:space="0" w:color="auto"/>
              <w:right w:val="single" w:sz="4" w:space="0" w:color="auto"/>
            </w:tcBorders>
          </w:tcPr>
          <w:p w:rsidR="008E1013" w:rsidRPr="008E1013" w:rsidRDefault="008E1013" w:rsidP="008E1013">
            <w:pPr>
              <w:autoSpaceDE w:val="0"/>
              <w:autoSpaceDN w:val="0"/>
              <w:adjustRightInd w:val="0"/>
              <w:spacing w:after="0" w:line="240" w:lineRule="auto"/>
              <w:jc w:val="both"/>
              <w:rPr>
                <w:rFonts w:ascii="Times New Roman" w:hAnsi="Times New Roman" w:cs="Times New Roman"/>
                <w:sz w:val="28"/>
                <w:szCs w:val="28"/>
              </w:rPr>
            </w:pPr>
            <w:r w:rsidRPr="008E1013">
              <w:rPr>
                <w:rFonts w:ascii="Times New Roman" w:hAnsi="Times New Roman" w:cs="Times New Roman"/>
                <w:sz w:val="28"/>
                <w:szCs w:val="28"/>
              </w:rPr>
              <w:t xml:space="preserve">Пункт 5 части 5 статьи 29 Федерального закона от 13.07.2015 № 220-ФЗ </w:t>
            </w:r>
            <w:r w:rsidRPr="008E1013">
              <w:rPr>
                <w:rFonts w:ascii="Times New Roman" w:hAnsi="Times New Roman" w:cs="Times New Roman"/>
                <w:sz w:val="28"/>
                <w:szCs w:val="28"/>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3957C8" w:rsidRPr="00AF4382" w:rsidRDefault="003957C8" w:rsidP="008E1013">
            <w:pPr>
              <w:autoSpaceDE w:val="0"/>
              <w:autoSpaceDN w:val="0"/>
              <w:adjustRightInd w:val="0"/>
              <w:spacing w:after="0" w:line="240" w:lineRule="auto"/>
              <w:jc w:val="both"/>
              <w:rPr>
                <w:rFonts w:ascii="Times New Roman" w:hAnsi="Times New Roman" w:cs="Times New Roman"/>
                <w:sz w:val="24"/>
                <w:szCs w:val="24"/>
              </w:rPr>
            </w:pPr>
            <w:r w:rsidRPr="00AF4382">
              <w:rPr>
                <w:rFonts w:ascii="Times New Roman" w:hAnsi="Times New Roman" w:cs="Times New Roman"/>
                <w:sz w:val="24"/>
                <w:szCs w:val="24"/>
              </w:rPr>
              <w:t>(место для текстового описания)</w:t>
            </w:r>
          </w:p>
        </w:tc>
      </w:tr>
      <w:tr w:rsidR="003957C8">
        <w:tc>
          <w:tcPr>
            <w:tcW w:w="1280"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│1.6│</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0"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Краткое описание целей предлагаемого правового регулирования:</w:t>
            </w:r>
          </w:p>
        </w:tc>
      </w:tr>
      <w:tr w:rsidR="003957C8">
        <w:tc>
          <w:tcPr>
            <w:tcW w:w="9070" w:type="dxa"/>
            <w:gridSpan w:val="2"/>
            <w:tcBorders>
              <w:left w:val="single" w:sz="4" w:space="0" w:color="auto"/>
              <w:bottom w:val="single" w:sz="4" w:space="0" w:color="auto"/>
              <w:right w:val="single" w:sz="4" w:space="0" w:color="auto"/>
            </w:tcBorders>
          </w:tcPr>
          <w:p w:rsidR="00AF4382" w:rsidRPr="00AF4382" w:rsidRDefault="00AF4382" w:rsidP="00AF4382">
            <w:pPr>
              <w:autoSpaceDE w:val="0"/>
              <w:autoSpaceDN w:val="0"/>
              <w:adjustRightInd w:val="0"/>
              <w:spacing w:line="240" w:lineRule="auto"/>
              <w:ind w:firstLine="709"/>
              <w:jc w:val="both"/>
              <w:rPr>
                <w:rFonts w:ascii="Times New Roman" w:eastAsia="Calibri" w:hAnsi="Times New Roman" w:cs="Times New Roman"/>
                <w:sz w:val="28"/>
                <w:szCs w:val="28"/>
              </w:rPr>
            </w:pPr>
            <w:r w:rsidRPr="00AF4382">
              <w:rPr>
                <w:rFonts w:ascii="Times New Roman" w:hAnsi="Times New Roman" w:cs="Times New Roman"/>
                <w:sz w:val="28"/>
                <w:szCs w:val="28"/>
              </w:rPr>
              <w:t xml:space="preserve">Проектом закона Ивановской области предлагается </w:t>
            </w:r>
            <w:r w:rsidRPr="00AF4382">
              <w:rPr>
                <w:rFonts w:ascii="Times New Roman" w:eastAsia="Calibri" w:hAnsi="Times New Roman" w:cs="Times New Roman"/>
                <w:sz w:val="28"/>
                <w:szCs w:val="28"/>
              </w:rPr>
              <w:t>в целях реализации положений федерального законодательства</w:t>
            </w:r>
            <w:r>
              <w:rPr>
                <w:rFonts w:ascii="Times New Roman" w:eastAsia="Calibri" w:hAnsi="Times New Roman" w:cs="Times New Roman"/>
                <w:sz w:val="28"/>
                <w:szCs w:val="28"/>
              </w:rPr>
              <w:t xml:space="preserve"> у</w:t>
            </w:r>
            <w:r w:rsidRPr="00AF4382">
              <w:rPr>
                <w:rFonts w:ascii="Times New Roman" w:eastAsia="Calibri" w:hAnsi="Times New Roman" w:cs="Times New Roman"/>
                <w:sz w:val="28"/>
                <w:szCs w:val="28"/>
              </w:rPr>
              <w:t xml:space="preserve">становить иные обстоятельства </w:t>
            </w:r>
            <w:r>
              <w:rPr>
                <w:rFonts w:ascii="Times New Roman" w:eastAsia="Calibri" w:hAnsi="Times New Roman" w:cs="Times New Roman"/>
                <w:sz w:val="28"/>
                <w:szCs w:val="28"/>
              </w:rPr>
              <w:t xml:space="preserve">для обращения в суд </w:t>
            </w:r>
            <w:r w:rsidRPr="00AF4382">
              <w:rPr>
                <w:rFonts w:ascii="Times New Roman" w:eastAsia="Calibri" w:hAnsi="Times New Roman" w:cs="Times New Roman"/>
                <w:sz w:val="28"/>
                <w:szCs w:val="28"/>
              </w:rPr>
              <w:t>с заявлением о прекращении действия свидетельс</w:t>
            </w:r>
            <w:r>
              <w:rPr>
                <w:rFonts w:ascii="Times New Roman" w:eastAsia="Calibri" w:hAnsi="Times New Roman" w:cs="Times New Roman"/>
                <w:sz w:val="28"/>
                <w:szCs w:val="28"/>
              </w:rPr>
              <w:t>тва об осуществлении перевозок по маршрутам</w:t>
            </w:r>
            <w:r w:rsidRPr="00AF4382">
              <w:rPr>
                <w:rFonts w:ascii="Times New Roman" w:eastAsia="Calibri" w:hAnsi="Times New Roman" w:cs="Times New Roman"/>
                <w:sz w:val="28"/>
                <w:szCs w:val="28"/>
              </w:rPr>
              <w:t xml:space="preserve"> регулярных перевозок. </w:t>
            </w:r>
          </w:p>
          <w:p w:rsidR="003957C8" w:rsidRPr="00AF4382" w:rsidRDefault="003957C8" w:rsidP="00AF4382">
            <w:pPr>
              <w:autoSpaceDE w:val="0"/>
              <w:autoSpaceDN w:val="0"/>
              <w:adjustRightInd w:val="0"/>
              <w:spacing w:after="0" w:line="240" w:lineRule="auto"/>
              <w:rPr>
                <w:rFonts w:ascii="Times New Roman" w:hAnsi="Times New Roman" w:cs="Times New Roman"/>
                <w:sz w:val="24"/>
                <w:szCs w:val="24"/>
              </w:rPr>
            </w:pPr>
            <w:r w:rsidRPr="00AF4382">
              <w:rPr>
                <w:rFonts w:ascii="Times New Roman" w:hAnsi="Times New Roman" w:cs="Times New Roman"/>
                <w:sz w:val="24"/>
                <w:szCs w:val="24"/>
              </w:rPr>
              <w:t>(место для текстового описания)</w:t>
            </w:r>
          </w:p>
        </w:tc>
      </w:tr>
      <w:tr w:rsidR="003957C8">
        <w:tc>
          <w:tcPr>
            <w:tcW w:w="1280"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│1.7│</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0"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Краткое описание предлагаемого способа правового регулирования:</w:t>
            </w:r>
          </w:p>
        </w:tc>
      </w:tr>
      <w:tr w:rsidR="003957C8">
        <w:tc>
          <w:tcPr>
            <w:tcW w:w="9070" w:type="dxa"/>
            <w:gridSpan w:val="2"/>
            <w:tcBorders>
              <w:left w:val="single" w:sz="4" w:space="0" w:color="auto"/>
              <w:bottom w:val="single" w:sz="4" w:space="0" w:color="auto"/>
              <w:right w:val="single" w:sz="4" w:space="0" w:color="auto"/>
            </w:tcBorders>
          </w:tcPr>
          <w:p w:rsidR="008E1013" w:rsidRPr="00F223CE" w:rsidRDefault="008E1013" w:rsidP="008E1013">
            <w:pPr>
              <w:widowControl w:val="0"/>
              <w:jc w:val="both"/>
              <w:rPr>
                <w:rFonts w:ascii="Times New Roman" w:hAnsi="Times New Roman" w:cs="Times New Roman"/>
                <w:sz w:val="28"/>
                <w:szCs w:val="28"/>
              </w:rPr>
            </w:pPr>
            <w:r w:rsidRPr="00F223CE">
              <w:rPr>
                <w:rFonts w:ascii="Times New Roman" w:hAnsi="Times New Roman" w:cs="Times New Roman"/>
                <w:sz w:val="28"/>
                <w:szCs w:val="28"/>
              </w:rPr>
              <w:t xml:space="preserve">Возможность </w:t>
            </w:r>
            <w:r w:rsidR="00AF4382" w:rsidRPr="00F223CE">
              <w:rPr>
                <w:rFonts w:ascii="Times New Roman" w:eastAsia="Calibri" w:hAnsi="Times New Roman" w:cs="Times New Roman"/>
                <w:sz w:val="28"/>
                <w:szCs w:val="28"/>
              </w:rPr>
              <w:t>у</w:t>
            </w:r>
            <w:r w:rsidR="00AF4382" w:rsidRPr="00F223CE">
              <w:rPr>
                <w:rFonts w:ascii="Times New Roman" w:hAnsi="Times New Roman" w:cs="Times New Roman"/>
                <w:color w:val="000000"/>
                <w:sz w:val="28"/>
                <w:szCs w:val="28"/>
              </w:rPr>
              <w:t>полномоченного органа исполнительной власти Ивановской области, уполномоченного органа местного самоуправления муниципального образования Ивановской области</w:t>
            </w:r>
            <w:r w:rsidRPr="00F223CE">
              <w:rPr>
                <w:rFonts w:ascii="Times New Roman" w:hAnsi="Times New Roman" w:cs="Times New Roman"/>
                <w:sz w:val="28"/>
                <w:szCs w:val="28"/>
              </w:rPr>
              <w:t xml:space="preserve">, выдавшего свидетельство об осуществлении перевозок по маршруту регулярных перевозок, обращаться в суд с заявлением о прекращении действия данного свидетельства при наличии </w:t>
            </w:r>
            <w:r w:rsidR="00F223CE" w:rsidRPr="00F223CE">
              <w:rPr>
                <w:rFonts w:ascii="Times New Roman" w:hAnsi="Times New Roman" w:cs="Times New Roman"/>
                <w:sz w:val="28"/>
                <w:szCs w:val="28"/>
              </w:rPr>
              <w:t>наступления определенных обстоятельств, таких как неоднократное совершение административных правонарушений</w:t>
            </w:r>
            <w:r w:rsidR="00B507C0">
              <w:rPr>
                <w:rFonts w:ascii="Times New Roman" w:hAnsi="Times New Roman" w:cs="Times New Roman"/>
                <w:sz w:val="28"/>
                <w:szCs w:val="28"/>
              </w:rPr>
              <w:t xml:space="preserve"> на транспорте и в области дорожного движения</w:t>
            </w:r>
            <w:r w:rsidR="00F223CE" w:rsidRPr="00F223CE">
              <w:rPr>
                <w:rFonts w:ascii="Times New Roman" w:hAnsi="Times New Roman" w:cs="Times New Roman"/>
                <w:sz w:val="28"/>
                <w:szCs w:val="28"/>
              </w:rPr>
              <w:t>, неоднократное неисполнение юридическим лицом, индивидуальным предпринимателем, участником договора простого товарищества при осущ</w:t>
            </w:r>
            <w:r w:rsidR="00F223CE">
              <w:rPr>
                <w:rFonts w:ascii="Times New Roman" w:hAnsi="Times New Roman" w:cs="Times New Roman"/>
                <w:sz w:val="28"/>
                <w:szCs w:val="28"/>
              </w:rPr>
              <w:t xml:space="preserve">ествлении регулярных перевозок </w:t>
            </w:r>
            <w:r w:rsidR="00F223CE" w:rsidRPr="00F223CE">
              <w:rPr>
                <w:rFonts w:ascii="Times New Roman" w:hAnsi="Times New Roman" w:cs="Times New Roman"/>
                <w:sz w:val="28"/>
                <w:szCs w:val="28"/>
              </w:rPr>
              <w:t xml:space="preserve">по нерегулируемым тарифам одного из требований, установленных нормативным правовым актом субъекта РФ, муниципальным нормативным правовым актом в соответствии со статьей </w:t>
            </w:r>
            <w:r w:rsidR="00F223CE" w:rsidRPr="00F223CE">
              <w:rPr>
                <w:rFonts w:ascii="Times New Roman" w:hAnsi="Times New Roman" w:cs="Times New Roman"/>
                <w:sz w:val="28"/>
                <w:szCs w:val="28"/>
              </w:rPr>
              <w:lastRenderedPageBreak/>
              <w:t>17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957C8" w:rsidRPr="00F223CE" w:rsidRDefault="008E1013" w:rsidP="008E1013">
            <w:pPr>
              <w:autoSpaceDE w:val="0"/>
              <w:autoSpaceDN w:val="0"/>
              <w:adjustRightInd w:val="0"/>
              <w:spacing w:after="0" w:line="240" w:lineRule="auto"/>
              <w:rPr>
                <w:rFonts w:ascii="Times New Roman" w:hAnsi="Times New Roman" w:cs="Times New Roman"/>
                <w:sz w:val="24"/>
                <w:szCs w:val="24"/>
              </w:rPr>
            </w:pPr>
            <w:r w:rsidRPr="00F223CE">
              <w:rPr>
                <w:rFonts w:ascii="Times New Roman" w:hAnsi="Times New Roman" w:cs="Times New Roman"/>
                <w:sz w:val="24"/>
                <w:szCs w:val="24"/>
              </w:rPr>
              <w:t xml:space="preserve"> </w:t>
            </w:r>
            <w:r w:rsidR="003957C8" w:rsidRPr="00F223CE">
              <w:rPr>
                <w:rFonts w:ascii="Times New Roman" w:hAnsi="Times New Roman" w:cs="Times New Roman"/>
                <w:sz w:val="24"/>
                <w:szCs w:val="24"/>
              </w:rPr>
              <w:t>(место для текстового описания)</w:t>
            </w:r>
          </w:p>
        </w:tc>
      </w:tr>
      <w:tr w:rsidR="003957C8">
        <w:tc>
          <w:tcPr>
            <w:tcW w:w="1280"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│1.8│</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0" w:type="dxa"/>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Контактная информация исполнителя разработчика:</w:t>
            </w:r>
          </w:p>
        </w:tc>
      </w:tr>
      <w:tr w:rsidR="003957C8">
        <w:tc>
          <w:tcPr>
            <w:tcW w:w="9070" w:type="dxa"/>
            <w:gridSpan w:val="2"/>
            <w:tcBorders>
              <w:top w:val="single" w:sz="4" w:space="0" w:color="auto"/>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ФИО:</w:t>
            </w:r>
            <w:r w:rsidR="00F72D2A">
              <w:rPr>
                <w:rFonts w:ascii="Times New Roman" w:hAnsi="Times New Roman" w:cs="Times New Roman"/>
                <w:sz w:val="28"/>
                <w:szCs w:val="28"/>
              </w:rPr>
              <w:t xml:space="preserve">  Мелехонова</w:t>
            </w:r>
            <w:proofErr w:type="gramEnd"/>
            <w:r w:rsidR="00F72D2A">
              <w:rPr>
                <w:rFonts w:ascii="Times New Roman" w:hAnsi="Times New Roman" w:cs="Times New Roman"/>
                <w:sz w:val="28"/>
                <w:szCs w:val="28"/>
              </w:rPr>
              <w:t xml:space="preserve"> Ирина Валентиновна</w:t>
            </w:r>
          </w:p>
        </w:tc>
      </w:tr>
      <w:tr w:rsidR="003957C8">
        <w:tc>
          <w:tcPr>
            <w:tcW w:w="9070" w:type="dxa"/>
            <w:gridSpan w:val="2"/>
            <w:tcBorders>
              <w:top w:val="single" w:sz="4" w:space="0" w:color="auto"/>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w:t>
            </w:r>
            <w:r w:rsidR="00F72D2A">
              <w:rPr>
                <w:rFonts w:ascii="Times New Roman" w:hAnsi="Times New Roman" w:cs="Times New Roman"/>
                <w:sz w:val="28"/>
                <w:szCs w:val="28"/>
              </w:rPr>
              <w:t xml:space="preserve"> </w:t>
            </w:r>
            <w:r w:rsidR="000E1FD3">
              <w:rPr>
                <w:rFonts w:ascii="Times New Roman" w:hAnsi="Times New Roman" w:cs="Times New Roman"/>
                <w:sz w:val="28"/>
                <w:szCs w:val="28"/>
              </w:rPr>
              <w:t>главный консультант управления правового и кадрового обеспечения</w:t>
            </w:r>
            <w:r w:rsidR="00785BC4">
              <w:rPr>
                <w:rFonts w:ascii="Times New Roman" w:hAnsi="Times New Roman" w:cs="Times New Roman"/>
                <w:sz w:val="28"/>
                <w:szCs w:val="28"/>
              </w:rPr>
              <w:t xml:space="preserve"> Департамента</w:t>
            </w:r>
          </w:p>
        </w:tc>
      </w:tr>
      <w:tr w:rsidR="003957C8">
        <w:tc>
          <w:tcPr>
            <w:tcW w:w="9070" w:type="dxa"/>
            <w:gridSpan w:val="2"/>
            <w:tcBorders>
              <w:top w:val="single" w:sz="4" w:space="0" w:color="auto"/>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Телефон:</w:t>
            </w:r>
            <w:r w:rsidR="000E1FD3">
              <w:rPr>
                <w:rFonts w:ascii="Times New Roman" w:hAnsi="Times New Roman" w:cs="Times New Roman"/>
                <w:sz w:val="28"/>
                <w:szCs w:val="28"/>
              </w:rPr>
              <w:t xml:space="preserve"> (4932) 53-14-06</w:t>
            </w:r>
          </w:p>
        </w:tc>
      </w:tr>
      <w:tr w:rsidR="003957C8">
        <w:tc>
          <w:tcPr>
            <w:tcW w:w="9070" w:type="dxa"/>
            <w:gridSpan w:val="2"/>
            <w:tcBorders>
              <w:top w:val="single" w:sz="4" w:space="0" w:color="auto"/>
              <w:left w:val="single" w:sz="4" w:space="0" w:color="auto"/>
              <w:bottom w:val="single" w:sz="4" w:space="0" w:color="auto"/>
              <w:right w:val="single" w:sz="4" w:space="0" w:color="auto"/>
            </w:tcBorders>
          </w:tcPr>
          <w:p w:rsidR="00785BC4" w:rsidRDefault="003957C8">
            <w:pPr>
              <w:autoSpaceDE w:val="0"/>
              <w:autoSpaceDN w:val="0"/>
              <w:adjustRightInd w:val="0"/>
              <w:spacing w:after="0" w:line="240" w:lineRule="auto"/>
              <w:jc w:val="both"/>
              <w:rPr>
                <w:rStyle w:val="a3"/>
                <w:rFonts w:ascii="Times New Roman" w:hAnsi="Times New Roman" w:cs="Times New Roman"/>
                <w:sz w:val="28"/>
                <w:szCs w:val="28"/>
                <w:u w:val="none"/>
              </w:rPr>
            </w:pPr>
            <w:r>
              <w:rPr>
                <w:rFonts w:ascii="Times New Roman" w:hAnsi="Times New Roman" w:cs="Times New Roman"/>
                <w:sz w:val="28"/>
                <w:szCs w:val="28"/>
              </w:rPr>
              <w:t xml:space="preserve">Адрес электронной </w:t>
            </w:r>
            <w:proofErr w:type="gramStart"/>
            <w:r>
              <w:rPr>
                <w:rFonts w:ascii="Times New Roman" w:hAnsi="Times New Roman" w:cs="Times New Roman"/>
                <w:sz w:val="28"/>
                <w:szCs w:val="28"/>
              </w:rPr>
              <w:t>почты:</w:t>
            </w:r>
            <w:r w:rsidR="000E1FD3">
              <w:rPr>
                <w:rFonts w:ascii="Times New Roman" w:hAnsi="Times New Roman" w:cs="Times New Roman"/>
                <w:sz w:val="28"/>
                <w:szCs w:val="28"/>
              </w:rPr>
              <w:t xml:space="preserve">   </w:t>
            </w:r>
            <w:proofErr w:type="gramEnd"/>
            <w:r w:rsidR="000E1FD3">
              <w:rPr>
                <w:rStyle w:val="a3"/>
                <w:rFonts w:ascii="Times New Roman" w:hAnsi="Times New Roman" w:cs="Times New Roman"/>
                <w:sz w:val="28"/>
                <w:szCs w:val="28"/>
                <w:u w:val="none"/>
              </w:rPr>
              <w:fldChar w:fldCharType="begin"/>
            </w:r>
            <w:r w:rsidR="000E1FD3">
              <w:rPr>
                <w:rStyle w:val="a3"/>
                <w:rFonts w:ascii="Times New Roman" w:hAnsi="Times New Roman" w:cs="Times New Roman"/>
                <w:sz w:val="28"/>
                <w:szCs w:val="28"/>
                <w:u w:val="none"/>
              </w:rPr>
              <w:instrText xml:space="preserve"> HYPERLINK "mailto:melekhonova_iv@ivreg.ru" </w:instrText>
            </w:r>
            <w:r w:rsidR="000E1FD3">
              <w:rPr>
                <w:rStyle w:val="a3"/>
                <w:rFonts w:ascii="Times New Roman" w:hAnsi="Times New Roman" w:cs="Times New Roman"/>
                <w:sz w:val="28"/>
                <w:szCs w:val="28"/>
                <w:u w:val="none"/>
              </w:rPr>
              <w:fldChar w:fldCharType="separate"/>
            </w:r>
            <w:r w:rsidR="000E1FD3" w:rsidRPr="005A55D4">
              <w:rPr>
                <w:rStyle w:val="a3"/>
                <w:rFonts w:ascii="Times New Roman" w:hAnsi="Times New Roman" w:cs="Times New Roman"/>
                <w:sz w:val="28"/>
                <w:szCs w:val="28"/>
                <w:u w:val="none"/>
              </w:rPr>
              <w:t>melekhonova_iv@ivreg.ru</w:t>
            </w:r>
            <w:r w:rsidR="000E1FD3">
              <w:rPr>
                <w:rStyle w:val="a3"/>
                <w:rFonts w:ascii="Times New Roman" w:hAnsi="Times New Roman" w:cs="Times New Roman"/>
                <w:sz w:val="28"/>
                <w:szCs w:val="28"/>
                <w:u w:val="none"/>
              </w:rPr>
              <w:fldChar w:fldCharType="end"/>
            </w:r>
            <w:r w:rsidR="00785BC4">
              <w:rPr>
                <w:rStyle w:val="a3"/>
                <w:rFonts w:ascii="Times New Roman" w:hAnsi="Times New Roman" w:cs="Times New Roman"/>
                <w:sz w:val="28"/>
                <w:szCs w:val="28"/>
                <w:u w:val="none"/>
              </w:rPr>
              <w:t xml:space="preserve">, </w:t>
            </w:r>
          </w:p>
          <w:p w:rsidR="003957C8" w:rsidRDefault="00785BC4">
            <w:pPr>
              <w:autoSpaceDE w:val="0"/>
              <w:autoSpaceDN w:val="0"/>
              <w:adjustRightInd w:val="0"/>
              <w:spacing w:after="0" w:line="240" w:lineRule="auto"/>
              <w:jc w:val="both"/>
              <w:rPr>
                <w:rFonts w:ascii="Times New Roman" w:hAnsi="Times New Roman" w:cs="Times New Roman"/>
                <w:sz w:val="28"/>
                <w:szCs w:val="28"/>
              </w:rPr>
            </w:pPr>
            <w:r w:rsidRPr="00785BC4">
              <w:rPr>
                <w:rStyle w:val="a3"/>
                <w:u w:val="none"/>
              </w:rPr>
              <w:t xml:space="preserve">                                                                       </w:t>
            </w:r>
            <w:hyperlink r:id="rId6" w:history="1">
              <w:r w:rsidRPr="00785BC4">
                <w:rPr>
                  <w:rStyle w:val="a3"/>
                  <w:rFonts w:ascii="Times New Roman" w:hAnsi="Times New Roman" w:cs="Times New Roman"/>
                  <w:color w:val="4169E1"/>
                  <w:sz w:val="28"/>
                  <w:szCs w:val="28"/>
                  <w:u w:val="none"/>
                  <w:bdr w:val="none" w:sz="0" w:space="0" w:color="auto" w:frame="1"/>
                  <w:shd w:val="clear" w:color="auto" w:fill="FFFFFF"/>
                </w:rPr>
                <w:t>doroga@ivreg.ru</w:t>
              </w:r>
            </w:hyperlink>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2. Степень регулирующего воздействия проекта</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нормативного правового акта</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3"/>
        <w:gridCol w:w="4736"/>
        <w:gridCol w:w="3061"/>
      </w:tblGrid>
      <w:tr w:rsidR="003957C8">
        <w:tc>
          <w:tcPr>
            <w:tcW w:w="1273"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4736"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Степень регулирующего воздействия проекта нормативного правового акта:</w:t>
            </w:r>
          </w:p>
        </w:tc>
        <w:tc>
          <w:tcPr>
            <w:tcW w:w="3061" w:type="dxa"/>
            <w:tcBorders>
              <w:top w:val="single" w:sz="4" w:space="0" w:color="auto"/>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sidRPr="00785BC4">
              <w:rPr>
                <w:rFonts w:ascii="Times New Roman" w:hAnsi="Times New Roman" w:cs="Times New Roman"/>
                <w:sz w:val="28"/>
                <w:szCs w:val="28"/>
              </w:rPr>
              <w:t>Высокая/</w:t>
            </w:r>
            <w:r w:rsidRPr="00785BC4">
              <w:rPr>
                <w:rFonts w:ascii="Times New Roman" w:hAnsi="Times New Roman" w:cs="Times New Roman"/>
                <w:sz w:val="28"/>
                <w:szCs w:val="28"/>
                <w:u w:val="single"/>
              </w:rPr>
              <w:t>средняя/</w:t>
            </w:r>
            <w:r>
              <w:rPr>
                <w:rFonts w:ascii="Times New Roman" w:hAnsi="Times New Roman" w:cs="Times New Roman"/>
                <w:sz w:val="28"/>
                <w:szCs w:val="28"/>
              </w:rPr>
              <w:t>низкая</w:t>
            </w:r>
          </w:p>
        </w:tc>
      </w:tr>
      <w:tr w:rsidR="003957C8">
        <w:tc>
          <w:tcPr>
            <w:tcW w:w="1273" w:type="dxa"/>
            <w:tcBorders>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7" w:type="dxa"/>
            <w:gridSpan w:val="2"/>
            <w:tcBorders>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Обоснование отнесения проекта нормативного правового акта к определенной степени регулирующего воздействия:</w:t>
            </w:r>
          </w:p>
        </w:tc>
      </w:tr>
      <w:tr w:rsidR="003957C8">
        <w:tc>
          <w:tcPr>
            <w:tcW w:w="9070" w:type="dxa"/>
            <w:gridSpan w:val="3"/>
            <w:tcBorders>
              <w:left w:val="single" w:sz="4" w:space="0" w:color="auto"/>
              <w:bottom w:val="single" w:sz="4" w:space="0" w:color="auto"/>
              <w:right w:val="single" w:sz="4" w:space="0" w:color="auto"/>
            </w:tcBorders>
          </w:tcPr>
          <w:p w:rsidR="003957C8" w:rsidRDefault="000E1FD3" w:rsidP="000E1FD3">
            <w:pPr>
              <w:widowControl w:val="0"/>
              <w:jc w:val="both"/>
              <w:rPr>
                <w:rFonts w:ascii="Times New Roman" w:hAnsi="Times New Roman" w:cs="Times New Roman"/>
                <w:sz w:val="28"/>
                <w:szCs w:val="28"/>
              </w:rPr>
            </w:pPr>
            <w:r>
              <w:rPr>
                <w:rFonts w:ascii="Times New Roman" w:hAnsi="Times New Roman" w:cs="Times New Roman"/>
                <w:sz w:val="28"/>
                <w:szCs w:val="28"/>
              </w:rPr>
              <w:t xml:space="preserve">Не соблюдение </w:t>
            </w:r>
            <w:r w:rsidRPr="00F223CE">
              <w:rPr>
                <w:rFonts w:ascii="Times New Roman" w:hAnsi="Times New Roman" w:cs="Times New Roman"/>
                <w:sz w:val="28"/>
                <w:szCs w:val="28"/>
              </w:rPr>
              <w:t>юридическим лицом, индивидуальным предпринимателем, участником договора простого товарищества при осущ</w:t>
            </w:r>
            <w:r>
              <w:rPr>
                <w:rFonts w:ascii="Times New Roman" w:hAnsi="Times New Roman" w:cs="Times New Roman"/>
                <w:sz w:val="28"/>
                <w:szCs w:val="28"/>
              </w:rPr>
              <w:t xml:space="preserve">ествлении регулярных перевозок </w:t>
            </w:r>
            <w:r w:rsidRPr="00F223CE">
              <w:rPr>
                <w:rFonts w:ascii="Times New Roman" w:hAnsi="Times New Roman" w:cs="Times New Roman"/>
                <w:sz w:val="28"/>
                <w:szCs w:val="28"/>
              </w:rPr>
              <w:t>по нерегулируемым тарифам одного из требований, установленных нормативным правовым актом субъекта РФ, муниципальным нормативным правовым актом в соответствии со статьей 17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неоднократное совершение </w:t>
            </w:r>
            <w:r w:rsidR="00785BC4">
              <w:rPr>
                <w:rFonts w:ascii="Times New Roman" w:hAnsi="Times New Roman" w:cs="Times New Roman"/>
                <w:sz w:val="28"/>
                <w:szCs w:val="28"/>
              </w:rPr>
              <w:t xml:space="preserve">административных правонарушений, требований, установленных статьей 34.1 </w:t>
            </w:r>
            <w:r w:rsidR="00785BC4" w:rsidRPr="00F223CE">
              <w:rPr>
                <w:rFonts w:ascii="Times New Roman" w:hAnsi="Times New Roman" w:cs="Times New Roman"/>
                <w:sz w:val="28"/>
                <w:szCs w:val="28"/>
              </w:rPr>
              <w:t xml:space="preserve">Федерального закона «Об </w:t>
            </w:r>
            <w:r w:rsidR="00785BC4" w:rsidRPr="00F223CE">
              <w:rPr>
                <w:rFonts w:ascii="Times New Roman" w:hAnsi="Times New Roman" w:cs="Times New Roman"/>
                <w:sz w:val="28"/>
                <w:szCs w:val="28"/>
              </w:rPr>
              <w:lastRenderedPageBreak/>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85BC4">
              <w:rPr>
                <w:rFonts w:ascii="Times New Roman" w:hAnsi="Times New Roman" w:cs="Times New Roman"/>
                <w:sz w:val="28"/>
                <w:szCs w:val="28"/>
              </w:rPr>
              <w:t xml:space="preserve"> </w:t>
            </w:r>
            <w:r>
              <w:rPr>
                <w:rFonts w:ascii="Times New Roman" w:hAnsi="Times New Roman" w:cs="Times New Roman"/>
                <w:sz w:val="28"/>
                <w:szCs w:val="28"/>
              </w:rPr>
              <w:t xml:space="preserve">может повлечь прекращение действия свидетельства </w:t>
            </w:r>
            <w:r w:rsidRPr="00F223CE">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 xml:space="preserve"> в судебном порядке.</w:t>
            </w:r>
          </w:p>
          <w:p w:rsidR="003957C8" w:rsidRPr="000E1FD3" w:rsidRDefault="003957C8" w:rsidP="000E1FD3">
            <w:pPr>
              <w:autoSpaceDE w:val="0"/>
              <w:autoSpaceDN w:val="0"/>
              <w:adjustRightInd w:val="0"/>
              <w:spacing w:after="0" w:line="240" w:lineRule="auto"/>
              <w:rPr>
                <w:rFonts w:ascii="Times New Roman" w:hAnsi="Times New Roman" w:cs="Times New Roman"/>
                <w:sz w:val="24"/>
                <w:szCs w:val="24"/>
              </w:rPr>
            </w:pPr>
            <w:r w:rsidRPr="000E1FD3">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3. Описание проблемы, на решение которой направлен</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предлагаемый способ регулирования, оценка негативных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эффектов, возникающих в связи с наличием</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рассматриваемой проблемы</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3"/>
        <w:gridCol w:w="7797"/>
      </w:tblGrid>
      <w:tr w:rsidR="003957C8">
        <w:tc>
          <w:tcPr>
            <w:tcW w:w="1273"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7"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проблемы, на решение которой направлен предлагаемый способ регулирования, условий и факторов ее существования:</w:t>
            </w:r>
          </w:p>
        </w:tc>
      </w:tr>
      <w:tr w:rsidR="003957C8">
        <w:tc>
          <w:tcPr>
            <w:tcW w:w="9070" w:type="dxa"/>
            <w:gridSpan w:val="2"/>
            <w:tcBorders>
              <w:left w:val="single" w:sz="4" w:space="0" w:color="auto"/>
              <w:bottom w:val="single" w:sz="4" w:space="0" w:color="auto"/>
              <w:right w:val="single" w:sz="4" w:space="0" w:color="auto"/>
            </w:tcBorders>
          </w:tcPr>
          <w:p w:rsidR="003957C8" w:rsidRDefault="00A153DA" w:rsidP="00A153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соблюдение перевозчиками</w:t>
            </w:r>
            <w:r w:rsidRPr="00F223CE">
              <w:rPr>
                <w:rFonts w:ascii="Times New Roman" w:hAnsi="Times New Roman" w:cs="Times New Roman"/>
                <w:sz w:val="28"/>
                <w:szCs w:val="28"/>
              </w:rPr>
              <w:t xml:space="preserve"> требований, установленных нормативным правовым актом субъекта РФ, муниципальным нормативным правовым актом в соответствии со статьей 17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совершение административных правонарушений </w:t>
            </w:r>
            <w:r w:rsidR="00785BC4">
              <w:rPr>
                <w:rFonts w:ascii="Times New Roman" w:hAnsi="Times New Roman" w:cs="Times New Roman"/>
                <w:sz w:val="28"/>
                <w:szCs w:val="28"/>
              </w:rPr>
              <w:t xml:space="preserve">на транспорте и </w:t>
            </w:r>
            <w:r>
              <w:rPr>
                <w:rFonts w:ascii="Times New Roman" w:hAnsi="Times New Roman" w:cs="Times New Roman"/>
                <w:sz w:val="28"/>
                <w:szCs w:val="28"/>
              </w:rPr>
              <w:t>в области безопасности дорожного движения</w:t>
            </w:r>
            <w:r w:rsidR="00785BC4">
              <w:rPr>
                <w:rFonts w:ascii="Times New Roman" w:hAnsi="Times New Roman" w:cs="Times New Roman"/>
                <w:sz w:val="28"/>
                <w:szCs w:val="28"/>
              </w:rPr>
              <w:t xml:space="preserve">, требований, установленных статьей 34.1 </w:t>
            </w:r>
            <w:r w:rsidR="00785BC4" w:rsidRPr="00F223CE">
              <w:rPr>
                <w:rFonts w:ascii="Times New Roman" w:hAnsi="Times New Roman" w:cs="Times New Roman"/>
                <w:sz w:val="28"/>
                <w:szCs w:val="28"/>
              </w:rPr>
              <w:t>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85BC4">
              <w:rPr>
                <w:rFonts w:ascii="Times New Roman" w:hAnsi="Times New Roman" w:cs="Times New Roman"/>
                <w:sz w:val="28"/>
                <w:szCs w:val="28"/>
              </w:rPr>
              <w:t xml:space="preserve"> </w:t>
            </w:r>
            <w:r>
              <w:rPr>
                <w:rFonts w:ascii="Times New Roman" w:hAnsi="Times New Roman" w:cs="Times New Roman"/>
                <w:sz w:val="28"/>
                <w:szCs w:val="28"/>
              </w:rPr>
              <w:t xml:space="preserve"> может повлечь угрозу жизни и здоровья граждан, отрицательно сказывается на качестве предоставляемых транспортных  услуг </w:t>
            </w:r>
          </w:p>
          <w:p w:rsidR="003957C8" w:rsidRPr="00A153DA" w:rsidRDefault="003957C8" w:rsidP="00A153DA">
            <w:pPr>
              <w:autoSpaceDE w:val="0"/>
              <w:autoSpaceDN w:val="0"/>
              <w:adjustRightInd w:val="0"/>
              <w:spacing w:after="0" w:line="240" w:lineRule="auto"/>
              <w:rPr>
                <w:rFonts w:ascii="Times New Roman" w:hAnsi="Times New Roman" w:cs="Times New Roman"/>
                <w:sz w:val="24"/>
                <w:szCs w:val="24"/>
              </w:rPr>
            </w:pPr>
            <w:r w:rsidRPr="00A153DA">
              <w:rPr>
                <w:rFonts w:ascii="Times New Roman" w:hAnsi="Times New Roman" w:cs="Times New Roman"/>
                <w:sz w:val="24"/>
                <w:szCs w:val="24"/>
              </w:rPr>
              <w:t>(место для текстового описания)</w:t>
            </w:r>
          </w:p>
        </w:tc>
      </w:tr>
      <w:tr w:rsidR="003957C8">
        <w:tc>
          <w:tcPr>
            <w:tcW w:w="1273"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7"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Негативные эффекты, возникающие в связи с наличием проблемы:</w:t>
            </w:r>
          </w:p>
        </w:tc>
      </w:tr>
      <w:tr w:rsidR="003957C8">
        <w:tc>
          <w:tcPr>
            <w:tcW w:w="9070" w:type="dxa"/>
            <w:gridSpan w:val="2"/>
            <w:tcBorders>
              <w:left w:val="single" w:sz="4" w:space="0" w:color="auto"/>
              <w:bottom w:val="single" w:sz="4" w:space="0" w:color="auto"/>
              <w:right w:val="single" w:sz="4" w:space="0" w:color="auto"/>
            </w:tcBorders>
          </w:tcPr>
          <w:p w:rsidR="003957C8" w:rsidRDefault="00EE0706" w:rsidP="00EE07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Негативный эффект для граждан - </w:t>
            </w:r>
            <w:r w:rsidRPr="00EE0706">
              <w:rPr>
                <w:rFonts w:ascii="Times New Roman" w:hAnsi="Times New Roman" w:cs="Times New Roman"/>
                <w:sz w:val="28"/>
                <w:szCs w:val="28"/>
              </w:rPr>
              <w:t>возможность причинения вреда здоровью</w:t>
            </w:r>
            <w:r>
              <w:rPr>
                <w:rFonts w:ascii="Times New Roman" w:hAnsi="Times New Roman" w:cs="Times New Roman"/>
                <w:sz w:val="28"/>
                <w:szCs w:val="28"/>
              </w:rPr>
              <w:t xml:space="preserve"> (в результате ДТП</w:t>
            </w:r>
            <w:r w:rsidR="00785BC4">
              <w:rPr>
                <w:rFonts w:ascii="Times New Roman" w:hAnsi="Times New Roman" w:cs="Times New Roman"/>
                <w:sz w:val="28"/>
                <w:szCs w:val="28"/>
              </w:rPr>
              <w:t xml:space="preserve">, высадка несовершеннолетних до 16 лет из </w:t>
            </w:r>
            <w:r w:rsidR="00EC5048">
              <w:rPr>
                <w:rFonts w:ascii="Times New Roman" w:hAnsi="Times New Roman" w:cs="Times New Roman"/>
                <w:sz w:val="28"/>
                <w:szCs w:val="28"/>
              </w:rPr>
              <w:t>общественного автомобильного транспорта и т.п.</w:t>
            </w:r>
            <w:r>
              <w:rPr>
                <w:rFonts w:ascii="Times New Roman" w:hAnsi="Times New Roman" w:cs="Times New Roman"/>
                <w:sz w:val="28"/>
                <w:szCs w:val="28"/>
              </w:rPr>
              <w:t>), не выполняются условия доступности транспортных услуг (не соблюдение расписания движения транспортных средств, пути следования, т.д.)</w:t>
            </w:r>
          </w:p>
          <w:p w:rsidR="003957C8" w:rsidRPr="00EE0706" w:rsidRDefault="003957C8" w:rsidP="00EE0706">
            <w:pPr>
              <w:autoSpaceDE w:val="0"/>
              <w:autoSpaceDN w:val="0"/>
              <w:adjustRightInd w:val="0"/>
              <w:spacing w:after="0" w:line="240" w:lineRule="auto"/>
              <w:rPr>
                <w:rFonts w:ascii="Times New Roman" w:hAnsi="Times New Roman" w:cs="Times New Roman"/>
                <w:sz w:val="24"/>
                <w:szCs w:val="24"/>
              </w:rPr>
            </w:pPr>
            <w:r w:rsidRPr="00EE0706">
              <w:rPr>
                <w:rFonts w:ascii="Times New Roman" w:hAnsi="Times New Roman" w:cs="Times New Roman"/>
                <w:sz w:val="24"/>
                <w:szCs w:val="24"/>
              </w:rPr>
              <w:lastRenderedPageBreak/>
              <w:t>(место для текстового описания)</w:t>
            </w:r>
          </w:p>
        </w:tc>
      </w:tr>
      <w:tr w:rsidR="003957C8">
        <w:tc>
          <w:tcPr>
            <w:tcW w:w="1273"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7"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tc>
      </w:tr>
      <w:tr w:rsidR="003957C8">
        <w:tc>
          <w:tcPr>
            <w:tcW w:w="9070" w:type="dxa"/>
            <w:gridSpan w:val="2"/>
            <w:tcBorders>
              <w:left w:val="single" w:sz="4" w:space="0" w:color="auto"/>
              <w:bottom w:val="single" w:sz="4" w:space="0" w:color="auto"/>
              <w:right w:val="single" w:sz="4" w:space="0" w:color="auto"/>
            </w:tcBorders>
          </w:tcPr>
          <w:p w:rsidR="00776EED" w:rsidRDefault="00776EED" w:rsidP="00776EED">
            <w:pPr>
              <w:autoSpaceDE w:val="0"/>
              <w:autoSpaceDN w:val="0"/>
              <w:adjustRightInd w:val="0"/>
              <w:spacing w:after="0" w:line="240" w:lineRule="auto"/>
              <w:jc w:val="both"/>
              <w:rPr>
                <w:sz w:val="28"/>
                <w:szCs w:val="28"/>
                <w:u w:val="single"/>
              </w:rPr>
            </w:pPr>
            <w:r w:rsidRPr="00776EED">
              <w:rPr>
                <w:rFonts w:ascii="Times New Roman" w:hAnsi="Times New Roman" w:cs="Times New Roman"/>
                <w:sz w:val="28"/>
                <w:szCs w:val="28"/>
              </w:rPr>
              <w:t>Поступле</w:t>
            </w:r>
            <w:r>
              <w:rPr>
                <w:rFonts w:ascii="Times New Roman" w:hAnsi="Times New Roman" w:cs="Times New Roman"/>
                <w:sz w:val="28"/>
                <w:szCs w:val="28"/>
              </w:rPr>
              <w:t>ние информации от граждан на низк</w:t>
            </w:r>
            <w:r w:rsidRPr="00776EED">
              <w:rPr>
                <w:rFonts w:ascii="Times New Roman" w:hAnsi="Times New Roman" w:cs="Times New Roman"/>
                <w:sz w:val="28"/>
                <w:szCs w:val="28"/>
              </w:rPr>
              <w:t>ое качество транспортных услуг</w:t>
            </w:r>
            <w:r>
              <w:rPr>
                <w:rFonts w:ascii="Times New Roman" w:hAnsi="Times New Roman" w:cs="Times New Roman"/>
                <w:sz w:val="28"/>
                <w:szCs w:val="28"/>
              </w:rPr>
              <w:t xml:space="preserve"> (не соблюдение перевозчиками расписания движения транспортных средств, пути следования, т.д.</w:t>
            </w:r>
            <w:r w:rsidR="00EC5048">
              <w:rPr>
                <w:rFonts w:ascii="Times New Roman" w:hAnsi="Times New Roman" w:cs="Times New Roman"/>
                <w:sz w:val="28"/>
                <w:szCs w:val="28"/>
              </w:rPr>
              <w:t>); поступление от контрольно-надзорных</w:t>
            </w:r>
            <w:r>
              <w:rPr>
                <w:rFonts w:ascii="Times New Roman" w:hAnsi="Times New Roman" w:cs="Times New Roman"/>
                <w:sz w:val="28"/>
                <w:szCs w:val="28"/>
              </w:rPr>
              <w:t xml:space="preserve"> </w:t>
            </w:r>
            <w:r w:rsidR="00EC5048">
              <w:rPr>
                <w:rFonts w:ascii="Times New Roman" w:hAnsi="Times New Roman" w:cs="Times New Roman"/>
                <w:sz w:val="28"/>
                <w:szCs w:val="28"/>
              </w:rPr>
              <w:t>органов информации</w:t>
            </w:r>
            <w:r>
              <w:rPr>
                <w:rFonts w:ascii="Times New Roman" w:hAnsi="Times New Roman" w:cs="Times New Roman"/>
                <w:sz w:val="28"/>
                <w:szCs w:val="28"/>
              </w:rPr>
              <w:t xml:space="preserve"> о совершении административных </w:t>
            </w:r>
            <w:r w:rsidR="00EC5048">
              <w:rPr>
                <w:rFonts w:ascii="Times New Roman" w:hAnsi="Times New Roman" w:cs="Times New Roman"/>
                <w:sz w:val="28"/>
                <w:szCs w:val="28"/>
              </w:rPr>
              <w:t xml:space="preserve">правонарушений на транспорте и </w:t>
            </w:r>
            <w:r>
              <w:rPr>
                <w:rFonts w:ascii="Times New Roman" w:hAnsi="Times New Roman" w:cs="Times New Roman"/>
                <w:sz w:val="28"/>
                <w:szCs w:val="28"/>
              </w:rPr>
              <w:t>в области безопасности дорожного движения.</w:t>
            </w:r>
            <w:r w:rsidRPr="00776EED">
              <w:rPr>
                <w:rFonts w:ascii="Times New Roman" w:hAnsi="Times New Roman" w:cs="Times New Roman"/>
                <w:sz w:val="28"/>
                <w:szCs w:val="28"/>
              </w:rPr>
              <w:t xml:space="preserve"> Действующие меры</w:t>
            </w:r>
            <w:r w:rsidR="00EC5048">
              <w:rPr>
                <w:rFonts w:ascii="Times New Roman" w:hAnsi="Times New Roman" w:cs="Times New Roman"/>
                <w:sz w:val="28"/>
                <w:szCs w:val="28"/>
              </w:rPr>
              <w:t xml:space="preserve"> воздействия</w:t>
            </w:r>
            <w:r w:rsidRPr="00776EED">
              <w:rPr>
                <w:rFonts w:ascii="Times New Roman" w:hAnsi="Times New Roman" w:cs="Times New Roman"/>
                <w:sz w:val="28"/>
                <w:szCs w:val="28"/>
              </w:rPr>
              <w:t xml:space="preserve"> являются неэффективными, решение проблемы </w:t>
            </w:r>
            <w:r w:rsidR="00232CBF">
              <w:rPr>
                <w:rFonts w:ascii="Times New Roman" w:hAnsi="Times New Roman" w:cs="Times New Roman"/>
                <w:sz w:val="28"/>
                <w:szCs w:val="28"/>
              </w:rPr>
              <w:t xml:space="preserve">в отсутствие предлагаемого правового регулирования </w:t>
            </w:r>
            <w:r w:rsidRPr="00776EED">
              <w:rPr>
                <w:rFonts w:ascii="Times New Roman" w:hAnsi="Times New Roman" w:cs="Times New Roman"/>
                <w:sz w:val="28"/>
                <w:szCs w:val="28"/>
              </w:rPr>
              <w:t xml:space="preserve">не </w:t>
            </w:r>
            <w:r>
              <w:rPr>
                <w:rFonts w:ascii="Times New Roman" w:hAnsi="Times New Roman" w:cs="Times New Roman"/>
                <w:sz w:val="28"/>
                <w:szCs w:val="28"/>
              </w:rPr>
              <w:t xml:space="preserve">будет </w:t>
            </w:r>
            <w:r w:rsidRPr="00776EED">
              <w:rPr>
                <w:rFonts w:ascii="Times New Roman" w:hAnsi="Times New Roman" w:cs="Times New Roman"/>
                <w:sz w:val="28"/>
                <w:szCs w:val="28"/>
              </w:rPr>
              <w:t>достигнуто.</w:t>
            </w:r>
          </w:p>
          <w:p w:rsidR="003957C8" w:rsidRPr="00776EED" w:rsidRDefault="00776EED" w:rsidP="00776EED">
            <w:pPr>
              <w:autoSpaceDE w:val="0"/>
              <w:autoSpaceDN w:val="0"/>
              <w:adjustRightInd w:val="0"/>
              <w:spacing w:after="0" w:line="240" w:lineRule="auto"/>
              <w:jc w:val="both"/>
              <w:rPr>
                <w:rFonts w:ascii="Times New Roman" w:hAnsi="Times New Roman" w:cs="Times New Roman"/>
                <w:sz w:val="24"/>
                <w:szCs w:val="24"/>
              </w:rPr>
            </w:pPr>
            <w:r w:rsidRPr="00776EED">
              <w:rPr>
                <w:rFonts w:ascii="Times New Roman" w:hAnsi="Times New Roman" w:cs="Times New Roman"/>
                <w:sz w:val="24"/>
                <w:szCs w:val="24"/>
              </w:rPr>
              <w:t xml:space="preserve"> </w:t>
            </w:r>
            <w:r w:rsidR="003957C8" w:rsidRPr="00776EED">
              <w:rPr>
                <w:rFonts w:ascii="Times New Roman" w:hAnsi="Times New Roman" w:cs="Times New Roman"/>
                <w:sz w:val="24"/>
                <w:szCs w:val="24"/>
              </w:rPr>
              <w:t>(место для текстового описания)</w:t>
            </w:r>
          </w:p>
        </w:tc>
      </w:tr>
      <w:tr w:rsidR="003957C8">
        <w:tc>
          <w:tcPr>
            <w:tcW w:w="1273"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7"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условий, при которых проблема может быть решена в целом без вмешательства со стороны государства:</w:t>
            </w:r>
          </w:p>
        </w:tc>
      </w:tr>
      <w:tr w:rsidR="003957C8">
        <w:tc>
          <w:tcPr>
            <w:tcW w:w="9070" w:type="dxa"/>
            <w:gridSpan w:val="2"/>
            <w:tcBorders>
              <w:left w:val="single" w:sz="4" w:space="0" w:color="auto"/>
              <w:bottom w:val="single" w:sz="4" w:space="0" w:color="auto"/>
              <w:right w:val="single" w:sz="4" w:space="0" w:color="auto"/>
            </w:tcBorders>
          </w:tcPr>
          <w:p w:rsidR="003957C8" w:rsidRDefault="00232CBF" w:rsidP="00E76B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проблемы </w:t>
            </w:r>
            <w:r w:rsidR="00E76B1B">
              <w:rPr>
                <w:rFonts w:ascii="Times New Roman" w:hAnsi="Times New Roman" w:cs="Times New Roman"/>
                <w:sz w:val="28"/>
                <w:szCs w:val="28"/>
              </w:rPr>
              <w:t>без вмешательства со стороны государства невозможно.</w:t>
            </w:r>
          </w:p>
          <w:p w:rsidR="003957C8" w:rsidRPr="00E76B1B" w:rsidRDefault="003957C8" w:rsidP="00E76B1B">
            <w:pPr>
              <w:autoSpaceDE w:val="0"/>
              <w:autoSpaceDN w:val="0"/>
              <w:adjustRightInd w:val="0"/>
              <w:spacing w:after="0" w:line="240" w:lineRule="auto"/>
              <w:rPr>
                <w:rFonts w:ascii="Times New Roman" w:hAnsi="Times New Roman" w:cs="Times New Roman"/>
                <w:sz w:val="24"/>
                <w:szCs w:val="24"/>
              </w:rPr>
            </w:pPr>
            <w:r w:rsidRPr="00E76B1B">
              <w:rPr>
                <w:rFonts w:ascii="Times New Roman" w:hAnsi="Times New Roman" w:cs="Times New Roman"/>
                <w:sz w:val="24"/>
                <w:szCs w:val="24"/>
              </w:rPr>
              <w:t>(место для текстового описания)</w:t>
            </w:r>
          </w:p>
        </w:tc>
      </w:tr>
      <w:tr w:rsidR="003957C8">
        <w:tc>
          <w:tcPr>
            <w:tcW w:w="1273"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│3.5│</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7"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957C8">
        <w:tc>
          <w:tcPr>
            <w:tcW w:w="9070" w:type="dxa"/>
            <w:gridSpan w:val="2"/>
            <w:tcBorders>
              <w:left w:val="single" w:sz="4" w:space="0" w:color="auto"/>
              <w:bottom w:val="single" w:sz="4" w:space="0" w:color="auto"/>
              <w:right w:val="single" w:sz="4" w:space="0" w:color="auto"/>
            </w:tcBorders>
          </w:tcPr>
          <w:p w:rsidR="003957C8" w:rsidRPr="00E76B1B" w:rsidRDefault="00E76B1B" w:rsidP="00E76B1B">
            <w:pPr>
              <w:autoSpaceDE w:val="0"/>
              <w:autoSpaceDN w:val="0"/>
              <w:adjustRightInd w:val="0"/>
              <w:spacing w:after="0" w:line="240" w:lineRule="auto"/>
              <w:jc w:val="both"/>
              <w:rPr>
                <w:rFonts w:ascii="Times New Roman" w:hAnsi="Times New Roman" w:cs="Times New Roman"/>
                <w:sz w:val="28"/>
                <w:szCs w:val="28"/>
              </w:rPr>
            </w:pPr>
            <w:r w:rsidRPr="00E76B1B">
              <w:rPr>
                <w:rFonts w:ascii="Times New Roman" w:hAnsi="Times New Roman" w:cs="Times New Roman"/>
                <w:sz w:val="28"/>
                <w:szCs w:val="28"/>
              </w:rPr>
              <w:t>Обращения граждан,</w:t>
            </w:r>
            <w:r w:rsidR="00EC5048">
              <w:rPr>
                <w:rFonts w:ascii="Times New Roman" w:hAnsi="Times New Roman" w:cs="Times New Roman"/>
                <w:sz w:val="28"/>
                <w:szCs w:val="28"/>
              </w:rPr>
              <w:t xml:space="preserve"> информация СМИ,</w:t>
            </w:r>
            <w:r w:rsidRPr="00E76B1B">
              <w:rPr>
                <w:rFonts w:ascii="Times New Roman" w:hAnsi="Times New Roman" w:cs="Times New Roman"/>
                <w:sz w:val="28"/>
                <w:szCs w:val="28"/>
              </w:rPr>
              <w:t xml:space="preserve"> информация от территориальных органов федеральных органов исполнительной власти, уполномоченных </w:t>
            </w:r>
            <w:r w:rsidRPr="00E76B1B">
              <w:rPr>
                <w:rFonts w:ascii="Times New Roman" w:hAnsi="Times New Roman" w:cs="Times New Roman"/>
                <w:sz w:val="28"/>
                <w:szCs w:val="28"/>
              </w:rPr>
              <w:br/>
              <w:t xml:space="preserve">на осуществление государственного контроля (надзора) в области обеспечения </w:t>
            </w:r>
            <w:r w:rsidR="00EC5048">
              <w:rPr>
                <w:rFonts w:ascii="Times New Roman" w:hAnsi="Times New Roman" w:cs="Times New Roman"/>
                <w:sz w:val="28"/>
                <w:szCs w:val="28"/>
              </w:rPr>
              <w:t>безопасности дорожного движения</w:t>
            </w:r>
            <w:r>
              <w:rPr>
                <w:rFonts w:ascii="Times New Roman" w:hAnsi="Times New Roman" w:cs="Times New Roman"/>
                <w:sz w:val="28"/>
                <w:szCs w:val="28"/>
              </w:rPr>
              <w:t xml:space="preserve"> и </w:t>
            </w:r>
            <w:r w:rsidRPr="00E76B1B">
              <w:rPr>
                <w:rFonts w:ascii="Times New Roman" w:hAnsi="Times New Roman" w:cs="Times New Roman"/>
                <w:sz w:val="28"/>
                <w:szCs w:val="28"/>
              </w:rPr>
              <w:t xml:space="preserve">на осуществление </w:t>
            </w:r>
            <w:r w:rsidRPr="00E76B1B">
              <w:rPr>
                <w:rFonts w:ascii="Times New Roman" w:hAnsi="Times New Roman" w:cs="Times New Roman"/>
                <w:iCs/>
                <w:sz w:val="28"/>
                <w:szCs w:val="28"/>
              </w:rPr>
              <w:t xml:space="preserve">федерального государственного контроля (надзора) </w:t>
            </w:r>
            <w:r w:rsidRPr="00E76B1B">
              <w:rPr>
                <w:rFonts w:ascii="Times New Roman" w:hAnsi="Times New Roman" w:cs="Times New Roman"/>
                <w:iCs/>
                <w:sz w:val="28"/>
                <w:szCs w:val="28"/>
              </w:rPr>
              <w:br/>
              <w:t>на автомобильном транспорте, городском наземном электрическом транспорте и в дорожном хозяйстве</w:t>
            </w:r>
            <w:r w:rsidRPr="00E76B1B">
              <w:rPr>
                <w:rFonts w:ascii="Times New Roman" w:hAnsi="Times New Roman" w:cs="Times New Roman"/>
                <w:sz w:val="28"/>
                <w:szCs w:val="28"/>
              </w:rPr>
              <w:t xml:space="preserve"> о нарушении</w:t>
            </w:r>
            <w:r w:rsidR="00EC5048">
              <w:rPr>
                <w:rFonts w:ascii="Times New Roman" w:hAnsi="Times New Roman" w:cs="Times New Roman"/>
                <w:sz w:val="28"/>
                <w:szCs w:val="28"/>
              </w:rPr>
              <w:t xml:space="preserve"> хозяйствующими субъектами</w:t>
            </w:r>
            <w:r w:rsidRPr="00E76B1B">
              <w:rPr>
                <w:rFonts w:ascii="Times New Roman" w:hAnsi="Times New Roman" w:cs="Times New Roman"/>
                <w:sz w:val="28"/>
                <w:szCs w:val="28"/>
              </w:rPr>
              <w:t>, которым выдано свидетельство об осуществлении перевозок п</w:t>
            </w:r>
            <w:r>
              <w:rPr>
                <w:rFonts w:ascii="Times New Roman" w:hAnsi="Times New Roman" w:cs="Times New Roman"/>
                <w:sz w:val="28"/>
                <w:szCs w:val="28"/>
              </w:rPr>
              <w:t>о маршруту регулярных перевозок.</w:t>
            </w:r>
          </w:p>
          <w:p w:rsidR="00E76B1B" w:rsidRPr="00E76B1B" w:rsidRDefault="00E76B1B" w:rsidP="00E76B1B">
            <w:pPr>
              <w:autoSpaceDE w:val="0"/>
              <w:autoSpaceDN w:val="0"/>
              <w:adjustRightInd w:val="0"/>
              <w:spacing w:after="0" w:line="240" w:lineRule="auto"/>
              <w:rPr>
                <w:rFonts w:ascii="Times New Roman" w:hAnsi="Times New Roman" w:cs="Times New Roman"/>
                <w:sz w:val="24"/>
                <w:szCs w:val="24"/>
              </w:rPr>
            </w:pPr>
            <w:r w:rsidRPr="00E76B1B">
              <w:rPr>
                <w:rFonts w:ascii="Times New Roman" w:hAnsi="Times New Roman" w:cs="Times New Roman"/>
                <w:sz w:val="24"/>
                <w:szCs w:val="24"/>
              </w:rPr>
              <w:t>(место для текстового описания)</w:t>
            </w:r>
          </w:p>
        </w:tc>
      </w:tr>
      <w:tr w:rsidR="003957C8">
        <w:tc>
          <w:tcPr>
            <w:tcW w:w="1273"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│3.6│</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7"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Иная информация о проблеме:</w:t>
            </w:r>
          </w:p>
        </w:tc>
      </w:tr>
      <w:tr w:rsidR="003957C8">
        <w:tc>
          <w:tcPr>
            <w:tcW w:w="9070" w:type="dxa"/>
            <w:gridSpan w:val="2"/>
            <w:tcBorders>
              <w:left w:val="single" w:sz="4" w:space="0" w:color="auto"/>
              <w:bottom w:val="single" w:sz="4" w:space="0" w:color="auto"/>
              <w:right w:val="single" w:sz="4" w:space="0" w:color="auto"/>
            </w:tcBorders>
          </w:tcPr>
          <w:p w:rsidR="003957C8" w:rsidRDefault="00E76B1B" w:rsidP="00E76B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Отсутствует</w:t>
            </w:r>
          </w:p>
          <w:p w:rsidR="003957C8" w:rsidRPr="00E76B1B" w:rsidRDefault="003957C8" w:rsidP="00E76B1B">
            <w:pPr>
              <w:autoSpaceDE w:val="0"/>
              <w:autoSpaceDN w:val="0"/>
              <w:adjustRightInd w:val="0"/>
              <w:spacing w:after="0" w:line="240" w:lineRule="auto"/>
              <w:rPr>
                <w:rFonts w:ascii="Times New Roman" w:hAnsi="Times New Roman" w:cs="Times New Roman"/>
                <w:sz w:val="24"/>
                <w:szCs w:val="24"/>
              </w:rPr>
            </w:pPr>
            <w:r w:rsidRPr="00E76B1B">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4. Анализ опыта иных субъектов Российской Федерации</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соответствующих сферах деятельности</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3"/>
        <w:gridCol w:w="7797"/>
      </w:tblGrid>
      <w:tr w:rsidR="003957C8">
        <w:tc>
          <w:tcPr>
            <w:tcW w:w="1273"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7"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иных субъектов Российской Федерации в соответствующих сферах деятельности:</w:t>
            </w:r>
          </w:p>
        </w:tc>
      </w:tr>
      <w:tr w:rsidR="003957C8">
        <w:tc>
          <w:tcPr>
            <w:tcW w:w="9070" w:type="dxa"/>
            <w:gridSpan w:val="2"/>
            <w:tcBorders>
              <w:left w:val="single" w:sz="4" w:space="0" w:color="auto"/>
              <w:bottom w:val="single" w:sz="4" w:space="0" w:color="auto"/>
              <w:right w:val="single" w:sz="4" w:space="0" w:color="auto"/>
            </w:tcBorders>
          </w:tcPr>
          <w:p w:rsidR="00BC209F" w:rsidRDefault="00BC209F" w:rsidP="00BC20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C209F">
              <w:rPr>
                <w:rFonts w:ascii="Times New Roman" w:hAnsi="Times New Roman" w:cs="Times New Roman"/>
                <w:sz w:val="28"/>
                <w:szCs w:val="28"/>
              </w:rPr>
              <w:t>Закон Ре</w:t>
            </w:r>
            <w:r>
              <w:rPr>
                <w:rFonts w:ascii="Times New Roman" w:hAnsi="Times New Roman" w:cs="Times New Roman"/>
                <w:sz w:val="28"/>
                <w:szCs w:val="28"/>
              </w:rPr>
              <w:t>спублики Хакасия от 16.11.2009 № 126-ЗРХ (ред. от 02.11.2022) «</w:t>
            </w:r>
            <w:r w:rsidRPr="00BC209F">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и межмуниципальным маршрутам регулярных перевозок на территории Республики Х</w:t>
            </w:r>
            <w:r>
              <w:rPr>
                <w:rFonts w:ascii="Times New Roman" w:hAnsi="Times New Roman" w:cs="Times New Roman"/>
                <w:sz w:val="28"/>
                <w:szCs w:val="28"/>
              </w:rPr>
              <w:t>акасия»;</w:t>
            </w:r>
          </w:p>
          <w:p w:rsidR="00BC209F" w:rsidRDefault="00BC209F" w:rsidP="00BC20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209F">
              <w:rPr>
                <w:rFonts w:ascii="Times New Roman" w:hAnsi="Times New Roman" w:cs="Times New Roman"/>
                <w:sz w:val="28"/>
                <w:szCs w:val="28"/>
              </w:rPr>
              <w:t>Закон Р</w:t>
            </w:r>
            <w:r>
              <w:rPr>
                <w:rFonts w:ascii="Times New Roman" w:hAnsi="Times New Roman" w:cs="Times New Roman"/>
                <w:sz w:val="28"/>
                <w:szCs w:val="28"/>
              </w:rPr>
              <w:t>язанской области от 06.06.2016 № 27-ОЗ (ред. от 12.07.2021) «</w:t>
            </w:r>
            <w:r w:rsidRPr="00BC209F">
              <w:rPr>
                <w:rFonts w:ascii="Times New Roman" w:hAnsi="Times New Roman" w:cs="Times New Roman"/>
                <w:sz w:val="28"/>
                <w:szCs w:val="28"/>
              </w:rPr>
              <w:t>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w:t>
            </w:r>
            <w:r>
              <w:rPr>
                <w:rFonts w:ascii="Times New Roman" w:hAnsi="Times New Roman" w:cs="Times New Roman"/>
                <w:sz w:val="28"/>
                <w:szCs w:val="28"/>
              </w:rPr>
              <w:t>»;</w:t>
            </w:r>
          </w:p>
          <w:p w:rsidR="00BC209F" w:rsidRDefault="00BC209F" w:rsidP="00BC20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209F">
              <w:rPr>
                <w:rFonts w:ascii="Times New Roman" w:hAnsi="Times New Roman" w:cs="Times New Roman"/>
                <w:sz w:val="28"/>
                <w:szCs w:val="28"/>
              </w:rPr>
              <w:t xml:space="preserve">Областной закон Ростовской </w:t>
            </w:r>
            <w:r>
              <w:rPr>
                <w:rFonts w:ascii="Times New Roman" w:hAnsi="Times New Roman" w:cs="Times New Roman"/>
                <w:sz w:val="28"/>
                <w:szCs w:val="28"/>
              </w:rPr>
              <w:t xml:space="preserve">области от 26.12.2022 № 815-ЗС </w:t>
            </w:r>
            <w:r>
              <w:rPr>
                <w:rFonts w:ascii="Times New Roman" w:hAnsi="Times New Roman" w:cs="Times New Roman"/>
                <w:sz w:val="28"/>
                <w:szCs w:val="28"/>
              </w:rPr>
              <w:br/>
              <w:t>«</w:t>
            </w:r>
            <w:r w:rsidRPr="00BC209F">
              <w:rPr>
                <w:rFonts w:ascii="Times New Roman" w:hAnsi="Times New Roman" w:cs="Times New Roman"/>
                <w:sz w:val="28"/>
                <w:szCs w:val="28"/>
              </w:rPr>
              <w:t>О регулировании отдельных отношений в сфере организации регулярных перевозок пассажиров и багажа автомобильным транспортом и городским наз</w:t>
            </w:r>
            <w:r>
              <w:rPr>
                <w:rFonts w:ascii="Times New Roman" w:hAnsi="Times New Roman" w:cs="Times New Roman"/>
                <w:sz w:val="28"/>
                <w:szCs w:val="28"/>
              </w:rPr>
              <w:t>емным электрическим транспортом»;</w:t>
            </w:r>
          </w:p>
          <w:p w:rsidR="00617B7D" w:rsidRDefault="00BC209F" w:rsidP="00BC20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209F">
              <w:rPr>
                <w:rFonts w:ascii="Times New Roman" w:hAnsi="Times New Roman" w:cs="Times New Roman"/>
                <w:sz w:val="28"/>
                <w:szCs w:val="28"/>
              </w:rPr>
              <w:t xml:space="preserve">Закон Смоленской области от </w:t>
            </w:r>
            <w:r>
              <w:rPr>
                <w:rFonts w:ascii="Times New Roman" w:hAnsi="Times New Roman" w:cs="Times New Roman"/>
                <w:sz w:val="28"/>
                <w:szCs w:val="28"/>
              </w:rPr>
              <w:t>22.02.2017 №</w:t>
            </w:r>
            <w:r w:rsidR="00617B7D">
              <w:rPr>
                <w:rFonts w:ascii="Times New Roman" w:hAnsi="Times New Roman" w:cs="Times New Roman"/>
                <w:sz w:val="28"/>
                <w:szCs w:val="28"/>
              </w:rPr>
              <w:t xml:space="preserve"> 2-з (ред. от 07.06.2018) «</w:t>
            </w:r>
            <w:r w:rsidRPr="00BC209F">
              <w:rPr>
                <w:rFonts w:ascii="Times New Roman" w:hAnsi="Times New Roman" w:cs="Times New Roman"/>
                <w:sz w:val="28"/>
                <w:szCs w:val="28"/>
              </w:rPr>
              <w:t>Об установлении иного обстоятельства, при наступлении которого уполномоченный орган исполнительной власти Смоленской области или уполномоченный орган местного самоуправления муниципального образования Смоленской области, выдавшие свидетельство об осуществлении перевозок по маршруту регулярных перевозок, обращаются в суд с заявлением о прекращении</w:t>
            </w:r>
            <w:r w:rsidR="00617B7D">
              <w:rPr>
                <w:rFonts w:ascii="Times New Roman" w:hAnsi="Times New Roman" w:cs="Times New Roman"/>
                <w:sz w:val="28"/>
                <w:szCs w:val="28"/>
              </w:rPr>
              <w:t xml:space="preserve"> действия данного свидетельства»;</w:t>
            </w:r>
          </w:p>
          <w:p w:rsidR="00617B7D" w:rsidRDefault="00617B7D" w:rsidP="00617B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-Закон Брянской области от 03.07.2010 № 54-З (ред. от 31.10.2022) </w:t>
            </w:r>
            <w:r>
              <w:rPr>
                <w:rFonts w:ascii="Times New Roman" w:hAnsi="Times New Roman" w:cs="Times New Roman"/>
                <w:sz w:val="28"/>
                <w:szCs w:val="28"/>
              </w:rPr>
              <w:br/>
              <w:t>«Об организации транспортного обслуживания населения на территории Брянской области»;</w:t>
            </w:r>
          </w:p>
          <w:p w:rsidR="00617B7D" w:rsidRDefault="00617B7D" w:rsidP="00617B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Закон Липецкой области от 19.06.2017 № 76-ОЗ (ред. от 02.08.2022)</w:t>
            </w:r>
          </w:p>
          <w:p w:rsidR="00617B7D" w:rsidRDefault="00617B7D" w:rsidP="00617B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 некоторых вопросах организации транспортного обслуживания населения в Липецкой области»;</w:t>
            </w:r>
          </w:p>
          <w:p w:rsidR="00617B7D" w:rsidRDefault="00617B7D" w:rsidP="00617B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другие.</w:t>
            </w:r>
          </w:p>
          <w:p w:rsidR="00617B7D" w:rsidRDefault="00617B7D" w:rsidP="00617B7D">
            <w:pPr>
              <w:autoSpaceDE w:val="0"/>
              <w:autoSpaceDN w:val="0"/>
              <w:adjustRightInd w:val="0"/>
              <w:spacing w:after="0" w:line="240" w:lineRule="auto"/>
              <w:jc w:val="both"/>
              <w:rPr>
                <w:rFonts w:ascii="Times New Roman" w:hAnsi="Times New Roman" w:cs="Times New Roman"/>
                <w:sz w:val="28"/>
                <w:szCs w:val="28"/>
              </w:rPr>
            </w:pPr>
          </w:p>
          <w:p w:rsidR="003957C8" w:rsidRPr="00617B7D" w:rsidRDefault="00BC209F" w:rsidP="00617B7D">
            <w:pPr>
              <w:autoSpaceDE w:val="0"/>
              <w:autoSpaceDN w:val="0"/>
              <w:adjustRightInd w:val="0"/>
              <w:spacing w:after="0" w:line="240" w:lineRule="auto"/>
              <w:jc w:val="both"/>
              <w:rPr>
                <w:rFonts w:ascii="Times New Roman" w:hAnsi="Times New Roman" w:cs="Times New Roman"/>
                <w:sz w:val="24"/>
                <w:szCs w:val="24"/>
              </w:rPr>
            </w:pPr>
            <w:r w:rsidRPr="00617B7D">
              <w:rPr>
                <w:rFonts w:ascii="Times New Roman" w:hAnsi="Times New Roman" w:cs="Times New Roman"/>
                <w:sz w:val="24"/>
                <w:szCs w:val="24"/>
              </w:rPr>
              <w:t xml:space="preserve"> </w:t>
            </w:r>
            <w:r w:rsidR="003957C8" w:rsidRPr="00617B7D">
              <w:rPr>
                <w:rFonts w:ascii="Times New Roman" w:hAnsi="Times New Roman" w:cs="Times New Roman"/>
                <w:sz w:val="24"/>
                <w:szCs w:val="24"/>
              </w:rPr>
              <w:t>(место для текстового описания)</w:t>
            </w:r>
          </w:p>
        </w:tc>
      </w:tr>
      <w:tr w:rsidR="003957C8">
        <w:tc>
          <w:tcPr>
            <w:tcW w:w="1273"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97"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957C8">
        <w:tc>
          <w:tcPr>
            <w:tcW w:w="9070" w:type="dxa"/>
            <w:gridSpan w:val="2"/>
            <w:tcBorders>
              <w:left w:val="single" w:sz="4" w:space="0" w:color="auto"/>
              <w:bottom w:val="single" w:sz="4" w:space="0" w:color="auto"/>
              <w:right w:val="single" w:sz="4" w:space="0" w:color="auto"/>
            </w:tcBorders>
          </w:tcPr>
          <w:p w:rsidR="003957C8" w:rsidRDefault="00E76B1B" w:rsidP="00E76B1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СПС </w:t>
            </w:r>
            <w:proofErr w:type="spellStart"/>
            <w:r>
              <w:rPr>
                <w:rFonts w:ascii="Times New Roman" w:hAnsi="Times New Roman" w:cs="Times New Roman"/>
                <w:sz w:val="28"/>
                <w:szCs w:val="28"/>
              </w:rPr>
              <w:t>КонсультантПлюс</w:t>
            </w:r>
            <w:proofErr w:type="spellEnd"/>
          </w:p>
          <w:p w:rsidR="003957C8" w:rsidRPr="00E76B1B" w:rsidRDefault="003957C8" w:rsidP="00E76B1B">
            <w:pPr>
              <w:autoSpaceDE w:val="0"/>
              <w:autoSpaceDN w:val="0"/>
              <w:adjustRightInd w:val="0"/>
              <w:spacing w:after="0" w:line="240" w:lineRule="auto"/>
              <w:rPr>
                <w:rFonts w:ascii="Times New Roman" w:hAnsi="Times New Roman" w:cs="Times New Roman"/>
                <w:sz w:val="24"/>
                <w:szCs w:val="24"/>
              </w:rPr>
            </w:pPr>
            <w:r w:rsidRPr="00E76B1B">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5. Цели предлагаемого регулирования и их соответствие</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принципам правового регулирования</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1"/>
        <w:gridCol w:w="3244"/>
        <w:gridCol w:w="1261"/>
        <w:gridCol w:w="3274"/>
      </w:tblGrid>
      <w:tr w:rsidR="003957C8">
        <w:tc>
          <w:tcPr>
            <w:tcW w:w="1291"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244" w:type="dxa"/>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Цели предлагаемого регулирования:</w:t>
            </w:r>
          </w:p>
        </w:tc>
        <w:tc>
          <w:tcPr>
            <w:tcW w:w="1261"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274" w:type="dxa"/>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Установленные сроки достижения целей предлагаемого регулирования:</w:t>
            </w:r>
          </w:p>
        </w:tc>
      </w:tr>
      <w:tr w:rsidR="00617B7D" w:rsidTr="00C472E1">
        <w:trPr>
          <w:trHeight w:val="1288"/>
        </w:trPr>
        <w:tc>
          <w:tcPr>
            <w:tcW w:w="4535" w:type="dxa"/>
            <w:gridSpan w:val="2"/>
            <w:tcBorders>
              <w:top w:val="single" w:sz="4" w:space="0" w:color="auto"/>
              <w:left w:val="single" w:sz="4" w:space="0" w:color="auto"/>
              <w:right w:val="single" w:sz="4" w:space="0" w:color="auto"/>
            </w:tcBorders>
          </w:tcPr>
          <w:p w:rsidR="00617B7D" w:rsidRPr="00984950" w:rsidRDefault="00EC5048" w:rsidP="00984950">
            <w:pPr>
              <w:autoSpaceDE w:val="0"/>
              <w:autoSpaceDN w:val="0"/>
              <w:adjustRightInd w:val="0"/>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Установление </w:t>
            </w:r>
            <w:r w:rsidRPr="00AF4382">
              <w:rPr>
                <w:rFonts w:ascii="Times New Roman" w:eastAsia="Calibri" w:hAnsi="Times New Roman" w:cs="Times New Roman"/>
                <w:sz w:val="28"/>
                <w:szCs w:val="28"/>
              </w:rPr>
              <w:t>иных</w:t>
            </w:r>
            <w:r w:rsidR="00984950" w:rsidRPr="00AF4382">
              <w:rPr>
                <w:rFonts w:ascii="Times New Roman" w:eastAsia="Calibri" w:hAnsi="Times New Roman" w:cs="Times New Roman"/>
                <w:sz w:val="28"/>
                <w:szCs w:val="28"/>
              </w:rPr>
              <w:t xml:space="preserve"> обстоятельств </w:t>
            </w:r>
            <w:r w:rsidR="00984950">
              <w:rPr>
                <w:rFonts w:ascii="Times New Roman" w:eastAsia="Calibri" w:hAnsi="Times New Roman" w:cs="Times New Roman"/>
                <w:sz w:val="28"/>
                <w:szCs w:val="28"/>
              </w:rPr>
              <w:t xml:space="preserve">для обращения в суд </w:t>
            </w:r>
            <w:r w:rsidR="00984950" w:rsidRPr="00AF4382">
              <w:rPr>
                <w:rFonts w:ascii="Times New Roman" w:eastAsia="Calibri" w:hAnsi="Times New Roman" w:cs="Times New Roman"/>
                <w:sz w:val="28"/>
                <w:szCs w:val="28"/>
              </w:rPr>
              <w:t>с заявлением о прекращении действия свидетельс</w:t>
            </w:r>
            <w:r w:rsidR="00984950">
              <w:rPr>
                <w:rFonts w:ascii="Times New Roman" w:eastAsia="Calibri" w:hAnsi="Times New Roman" w:cs="Times New Roman"/>
                <w:sz w:val="28"/>
                <w:szCs w:val="28"/>
              </w:rPr>
              <w:t xml:space="preserve">тва об осуществлении перевозок по маршрутам регулярных перевозок для </w:t>
            </w:r>
            <w:r w:rsidR="00984950">
              <w:rPr>
                <w:rFonts w:ascii="Times New Roman" w:hAnsi="Times New Roman" w:cs="Times New Roman"/>
                <w:sz w:val="28"/>
                <w:szCs w:val="28"/>
              </w:rPr>
              <w:t>обеспечения</w:t>
            </w:r>
            <w:r w:rsidR="00617B7D">
              <w:rPr>
                <w:rFonts w:ascii="Times New Roman" w:hAnsi="Times New Roman" w:cs="Times New Roman"/>
                <w:sz w:val="28"/>
                <w:szCs w:val="28"/>
              </w:rPr>
              <w:t xml:space="preserve"> бе</w:t>
            </w:r>
            <w:r w:rsidR="00984950">
              <w:rPr>
                <w:rFonts w:ascii="Times New Roman" w:hAnsi="Times New Roman" w:cs="Times New Roman"/>
                <w:sz w:val="28"/>
                <w:szCs w:val="28"/>
              </w:rPr>
              <w:t>зопасности перевозки пассажиров,</w:t>
            </w:r>
            <w:r w:rsidR="00984950">
              <w:rPr>
                <w:rFonts w:ascii="Times New Roman" w:eastAsia="Calibri" w:hAnsi="Times New Roman" w:cs="Times New Roman"/>
                <w:sz w:val="28"/>
                <w:szCs w:val="28"/>
              </w:rPr>
              <w:t xml:space="preserve"> </w:t>
            </w:r>
            <w:r w:rsidR="00984950">
              <w:rPr>
                <w:rFonts w:ascii="Times New Roman" w:hAnsi="Times New Roman" w:cs="Times New Roman"/>
                <w:sz w:val="28"/>
                <w:szCs w:val="28"/>
              </w:rPr>
              <w:t xml:space="preserve">повышения </w:t>
            </w:r>
            <w:r w:rsidR="00617B7D">
              <w:rPr>
                <w:rFonts w:ascii="Times New Roman" w:hAnsi="Times New Roman" w:cs="Times New Roman"/>
                <w:sz w:val="28"/>
                <w:szCs w:val="28"/>
              </w:rPr>
              <w:t>качества транспортных услуг</w:t>
            </w:r>
          </w:p>
        </w:tc>
        <w:tc>
          <w:tcPr>
            <w:tcW w:w="4535" w:type="dxa"/>
            <w:gridSpan w:val="2"/>
            <w:tcBorders>
              <w:top w:val="single" w:sz="4" w:space="0" w:color="auto"/>
              <w:left w:val="single" w:sz="4" w:space="0" w:color="auto"/>
              <w:right w:val="single" w:sz="4" w:space="0" w:color="auto"/>
            </w:tcBorders>
          </w:tcPr>
          <w:p w:rsidR="00617B7D" w:rsidRDefault="00617B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Постоянно </w:t>
            </w:r>
          </w:p>
        </w:tc>
      </w:tr>
      <w:tr w:rsidR="003957C8">
        <w:tc>
          <w:tcPr>
            <w:tcW w:w="1291"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79" w:type="dxa"/>
            <w:gridSpan w:val="3"/>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Обоснование соответствия целей предлагаемого регулирования принципам правового регулирования:</w:t>
            </w:r>
          </w:p>
        </w:tc>
      </w:tr>
      <w:tr w:rsidR="003957C8">
        <w:tc>
          <w:tcPr>
            <w:tcW w:w="9070" w:type="dxa"/>
            <w:gridSpan w:val="4"/>
            <w:tcBorders>
              <w:left w:val="single" w:sz="4" w:space="0" w:color="auto"/>
              <w:bottom w:val="single" w:sz="4" w:space="0" w:color="auto"/>
              <w:right w:val="single" w:sz="4" w:space="0" w:color="auto"/>
            </w:tcBorders>
          </w:tcPr>
          <w:p w:rsidR="00617B7D" w:rsidRPr="008E1013" w:rsidRDefault="00617B7D" w:rsidP="00617B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предлагаемого регулирования соответствует п</w:t>
            </w:r>
            <w:r w:rsidRPr="008E1013">
              <w:rPr>
                <w:rFonts w:ascii="Times New Roman" w:hAnsi="Times New Roman" w:cs="Times New Roman"/>
                <w:sz w:val="28"/>
                <w:szCs w:val="28"/>
              </w:rPr>
              <w:t>ункт</w:t>
            </w:r>
            <w:r>
              <w:rPr>
                <w:rFonts w:ascii="Times New Roman" w:hAnsi="Times New Roman" w:cs="Times New Roman"/>
                <w:sz w:val="28"/>
                <w:szCs w:val="28"/>
              </w:rPr>
              <w:t>у</w:t>
            </w:r>
            <w:r w:rsidRPr="008E1013">
              <w:rPr>
                <w:rFonts w:ascii="Times New Roman" w:hAnsi="Times New Roman" w:cs="Times New Roman"/>
                <w:sz w:val="28"/>
                <w:szCs w:val="28"/>
              </w:rPr>
              <w:t xml:space="preserve"> 5 части 5 статьи 29 Федерального закона от 13.07.2015 № 220-ФЗ </w:t>
            </w:r>
            <w:r w:rsidRPr="008E1013">
              <w:rPr>
                <w:rFonts w:ascii="Times New Roman" w:hAnsi="Times New Roman" w:cs="Times New Roman"/>
                <w:sz w:val="28"/>
                <w:szCs w:val="28"/>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3957C8" w:rsidRPr="00984950" w:rsidRDefault="00617B7D" w:rsidP="00984950">
            <w:pPr>
              <w:autoSpaceDE w:val="0"/>
              <w:autoSpaceDN w:val="0"/>
              <w:adjustRightInd w:val="0"/>
              <w:spacing w:after="0" w:line="240" w:lineRule="auto"/>
              <w:rPr>
                <w:rFonts w:ascii="Times New Roman" w:hAnsi="Times New Roman" w:cs="Times New Roman"/>
                <w:sz w:val="24"/>
                <w:szCs w:val="24"/>
              </w:rPr>
            </w:pPr>
            <w:r w:rsidRPr="00984950">
              <w:rPr>
                <w:rFonts w:ascii="Times New Roman" w:hAnsi="Times New Roman" w:cs="Times New Roman"/>
                <w:sz w:val="24"/>
                <w:szCs w:val="24"/>
              </w:rPr>
              <w:t xml:space="preserve"> </w:t>
            </w:r>
            <w:r w:rsidR="003957C8" w:rsidRPr="00984950">
              <w:rPr>
                <w:rFonts w:ascii="Times New Roman" w:hAnsi="Times New Roman" w:cs="Times New Roman"/>
                <w:sz w:val="24"/>
                <w:szCs w:val="24"/>
              </w:rPr>
              <w:t>(место для текстового описания)</w:t>
            </w:r>
          </w:p>
        </w:tc>
      </w:tr>
      <w:tr w:rsidR="003957C8">
        <w:tc>
          <w:tcPr>
            <w:tcW w:w="1291"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79" w:type="dxa"/>
            <w:gridSpan w:val="3"/>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Иная информация о целях предлагаемого регулирования:</w:t>
            </w:r>
          </w:p>
        </w:tc>
      </w:tr>
      <w:tr w:rsidR="003957C8">
        <w:tc>
          <w:tcPr>
            <w:tcW w:w="9070" w:type="dxa"/>
            <w:gridSpan w:val="4"/>
            <w:tcBorders>
              <w:left w:val="single" w:sz="4" w:space="0" w:color="auto"/>
              <w:bottom w:val="single" w:sz="4" w:space="0" w:color="auto"/>
              <w:right w:val="single" w:sz="4" w:space="0" w:color="auto"/>
            </w:tcBorders>
          </w:tcPr>
          <w:p w:rsidR="003957C8" w:rsidRDefault="00984950" w:rsidP="009849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Отсутствует</w:t>
            </w:r>
          </w:p>
          <w:p w:rsidR="003957C8" w:rsidRPr="00984950" w:rsidRDefault="003957C8" w:rsidP="00984950">
            <w:pPr>
              <w:autoSpaceDE w:val="0"/>
              <w:autoSpaceDN w:val="0"/>
              <w:adjustRightInd w:val="0"/>
              <w:spacing w:after="0" w:line="240" w:lineRule="auto"/>
              <w:rPr>
                <w:rFonts w:ascii="Times New Roman" w:hAnsi="Times New Roman" w:cs="Times New Roman"/>
                <w:sz w:val="24"/>
                <w:szCs w:val="24"/>
              </w:rPr>
            </w:pPr>
            <w:r w:rsidRPr="00984950">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6. Описание предлагаемого регулирования и иных возможных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способов решения проблемы</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1"/>
        <w:gridCol w:w="7779"/>
      </w:tblGrid>
      <w:tr w:rsidR="003957C8">
        <w:tc>
          <w:tcPr>
            <w:tcW w:w="1291"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79"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предлагаемого способа решения проблемы и преодоления связанных с ней негативных эффектов:</w:t>
            </w:r>
          </w:p>
        </w:tc>
      </w:tr>
      <w:tr w:rsidR="003957C8">
        <w:tc>
          <w:tcPr>
            <w:tcW w:w="9070" w:type="dxa"/>
            <w:gridSpan w:val="2"/>
            <w:tcBorders>
              <w:left w:val="single" w:sz="4" w:space="0" w:color="auto"/>
              <w:bottom w:val="single" w:sz="4" w:space="0" w:color="auto"/>
              <w:right w:val="single" w:sz="4" w:space="0" w:color="auto"/>
            </w:tcBorders>
          </w:tcPr>
          <w:p w:rsidR="00984950" w:rsidRPr="00984950" w:rsidRDefault="00984950" w:rsidP="00984950">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Принятие проекта закона</w:t>
            </w:r>
            <w:r w:rsidRPr="003957C8">
              <w:rPr>
                <w:rFonts w:ascii="Times New Roman" w:hAnsi="Times New Roman" w:cs="Times New Roman"/>
                <w:sz w:val="28"/>
                <w:szCs w:val="28"/>
              </w:rPr>
              <w:t xml:space="preserve"> Ивановской области «О внесении изменения</w:t>
            </w:r>
            <w:r>
              <w:rPr>
                <w:rFonts w:ascii="Times New Roman" w:hAnsi="Times New Roman" w:cs="Times New Roman"/>
                <w:sz w:val="28"/>
                <w:szCs w:val="28"/>
              </w:rPr>
              <w:t xml:space="preserve"> в Закон Ивановской области </w:t>
            </w:r>
            <w:r w:rsidRPr="003957C8">
              <w:rPr>
                <w:rFonts w:ascii="Times New Roman" w:hAnsi="Times New Roman" w:cs="Times New Roman"/>
                <w:sz w:val="28"/>
                <w:szCs w:val="28"/>
              </w:rPr>
              <w:t>«</w:t>
            </w:r>
            <w:r w:rsidRPr="003957C8">
              <w:rPr>
                <w:rFonts w:ascii="Times New Roman" w:eastAsia="Calibri" w:hAnsi="Times New Roman" w:cs="Times New Roman"/>
                <w:sz w:val="28"/>
                <w:szCs w:val="28"/>
              </w:rPr>
              <w:t>Об организации транспортного обслуживания населения на территории Ивановской области</w:t>
            </w:r>
            <w:r w:rsidRPr="003957C8">
              <w:rPr>
                <w:rFonts w:ascii="Times New Roman" w:hAnsi="Times New Roman" w:cs="Times New Roman"/>
                <w:sz w:val="28"/>
                <w:szCs w:val="28"/>
              </w:rPr>
              <w:t>»</w:t>
            </w:r>
            <w:r>
              <w:rPr>
                <w:rFonts w:ascii="Times New Roman" w:hAnsi="Times New Roman" w:cs="Times New Roman"/>
                <w:sz w:val="28"/>
                <w:szCs w:val="28"/>
              </w:rPr>
              <w:t xml:space="preserve">, устанавливающего </w:t>
            </w:r>
            <w:r w:rsidRPr="00AF4382">
              <w:rPr>
                <w:rFonts w:ascii="Times New Roman" w:eastAsia="Calibri" w:hAnsi="Times New Roman" w:cs="Times New Roman"/>
                <w:sz w:val="28"/>
                <w:szCs w:val="28"/>
              </w:rPr>
              <w:t xml:space="preserve">иные обстоятельства </w:t>
            </w:r>
            <w:r>
              <w:rPr>
                <w:rFonts w:ascii="Times New Roman" w:eastAsia="Calibri" w:hAnsi="Times New Roman" w:cs="Times New Roman"/>
                <w:sz w:val="28"/>
                <w:szCs w:val="28"/>
              </w:rPr>
              <w:t>для обращения в суд</w:t>
            </w:r>
            <w:r w:rsidR="00EC5048">
              <w:rPr>
                <w:rFonts w:ascii="Times New Roman" w:eastAsia="Calibri" w:hAnsi="Times New Roman" w:cs="Times New Roman"/>
                <w:sz w:val="28"/>
                <w:szCs w:val="28"/>
              </w:rPr>
              <w:t xml:space="preserve"> уполномоченными органами</w:t>
            </w:r>
            <w:r>
              <w:rPr>
                <w:rFonts w:ascii="Times New Roman" w:eastAsia="Calibri" w:hAnsi="Times New Roman" w:cs="Times New Roman"/>
                <w:sz w:val="28"/>
                <w:szCs w:val="28"/>
              </w:rPr>
              <w:t xml:space="preserve"> </w:t>
            </w:r>
            <w:r w:rsidRPr="00AF4382">
              <w:rPr>
                <w:rFonts w:ascii="Times New Roman" w:eastAsia="Calibri" w:hAnsi="Times New Roman" w:cs="Times New Roman"/>
                <w:sz w:val="28"/>
                <w:szCs w:val="28"/>
              </w:rPr>
              <w:t>с заявлением о прекращении действия свидетельс</w:t>
            </w:r>
            <w:r>
              <w:rPr>
                <w:rFonts w:ascii="Times New Roman" w:eastAsia="Calibri" w:hAnsi="Times New Roman" w:cs="Times New Roman"/>
                <w:sz w:val="28"/>
                <w:szCs w:val="28"/>
              </w:rPr>
              <w:t>тва об осуществлении перевозок по маршрутам</w:t>
            </w:r>
            <w:r w:rsidRPr="00AF4382">
              <w:rPr>
                <w:rFonts w:ascii="Times New Roman" w:eastAsia="Calibri" w:hAnsi="Times New Roman" w:cs="Times New Roman"/>
                <w:sz w:val="28"/>
                <w:szCs w:val="28"/>
              </w:rPr>
              <w:t xml:space="preserve"> регулярных перевозок</w:t>
            </w:r>
            <w:r>
              <w:rPr>
                <w:rFonts w:ascii="Times New Roman" w:eastAsia="Calibri" w:hAnsi="Times New Roman" w:cs="Times New Roman"/>
                <w:sz w:val="28"/>
                <w:szCs w:val="28"/>
              </w:rPr>
              <w:t xml:space="preserve"> в случае н</w:t>
            </w:r>
            <w:r>
              <w:rPr>
                <w:rFonts w:ascii="Times New Roman" w:hAnsi="Times New Roman" w:cs="Times New Roman"/>
                <w:sz w:val="28"/>
                <w:szCs w:val="28"/>
              </w:rPr>
              <w:t>е соблюдения перевозчиками</w:t>
            </w:r>
            <w:r w:rsidRPr="00F223CE">
              <w:rPr>
                <w:rFonts w:ascii="Times New Roman" w:hAnsi="Times New Roman" w:cs="Times New Roman"/>
                <w:sz w:val="28"/>
                <w:szCs w:val="28"/>
              </w:rPr>
              <w:t xml:space="preserve"> требований, установленных нормативным правовым актом субъекта РФ, муниципальным нормативным правовым актом в соответствии со статьей 17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w:t>
            </w:r>
            <w:r w:rsidR="00650F49">
              <w:rPr>
                <w:rFonts w:ascii="Times New Roman" w:hAnsi="Times New Roman" w:cs="Times New Roman"/>
                <w:sz w:val="28"/>
                <w:szCs w:val="28"/>
              </w:rPr>
              <w:t>совершения</w:t>
            </w:r>
            <w:r>
              <w:rPr>
                <w:rFonts w:ascii="Times New Roman" w:hAnsi="Times New Roman" w:cs="Times New Roman"/>
                <w:sz w:val="28"/>
                <w:szCs w:val="28"/>
              </w:rPr>
              <w:t xml:space="preserve"> административных правонарушений </w:t>
            </w:r>
            <w:r w:rsidR="00EC5048">
              <w:rPr>
                <w:rFonts w:ascii="Times New Roman" w:hAnsi="Times New Roman" w:cs="Times New Roman"/>
                <w:sz w:val="28"/>
                <w:szCs w:val="28"/>
              </w:rPr>
              <w:t xml:space="preserve">на транспорте и </w:t>
            </w:r>
            <w:r>
              <w:rPr>
                <w:rFonts w:ascii="Times New Roman" w:hAnsi="Times New Roman" w:cs="Times New Roman"/>
                <w:sz w:val="28"/>
                <w:szCs w:val="28"/>
              </w:rPr>
              <w:t>в области  безопасности дорожного движения</w:t>
            </w:r>
            <w:r w:rsidRPr="00AF4382">
              <w:rPr>
                <w:rFonts w:ascii="Times New Roman" w:eastAsia="Calibri" w:hAnsi="Times New Roman" w:cs="Times New Roman"/>
                <w:sz w:val="28"/>
                <w:szCs w:val="28"/>
              </w:rPr>
              <w:t xml:space="preserve">. </w:t>
            </w:r>
          </w:p>
          <w:p w:rsidR="003957C8" w:rsidRPr="00984950" w:rsidRDefault="00984950" w:rsidP="00984950">
            <w:pPr>
              <w:autoSpaceDE w:val="0"/>
              <w:autoSpaceDN w:val="0"/>
              <w:adjustRightInd w:val="0"/>
              <w:spacing w:after="0" w:line="240" w:lineRule="auto"/>
              <w:rPr>
                <w:rFonts w:ascii="Times New Roman" w:hAnsi="Times New Roman" w:cs="Times New Roman"/>
                <w:sz w:val="24"/>
                <w:szCs w:val="24"/>
              </w:rPr>
            </w:pPr>
            <w:r w:rsidRPr="00984950">
              <w:rPr>
                <w:rFonts w:ascii="Times New Roman" w:hAnsi="Times New Roman" w:cs="Times New Roman"/>
                <w:sz w:val="24"/>
                <w:szCs w:val="24"/>
              </w:rPr>
              <w:t xml:space="preserve"> </w:t>
            </w:r>
            <w:r w:rsidR="003957C8" w:rsidRPr="00984950">
              <w:rPr>
                <w:rFonts w:ascii="Times New Roman" w:hAnsi="Times New Roman" w:cs="Times New Roman"/>
                <w:sz w:val="24"/>
                <w:szCs w:val="24"/>
              </w:rPr>
              <w:t>(место для текстового описания)</w:t>
            </w:r>
          </w:p>
        </w:tc>
      </w:tr>
      <w:tr w:rsidR="003957C8">
        <w:tc>
          <w:tcPr>
            <w:tcW w:w="1291"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79"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иных способов решения проблемы (с указанием того, каким образом каждым из способов могла бы быть решена проблема):</w:t>
            </w:r>
          </w:p>
        </w:tc>
      </w:tr>
      <w:tr w:rsidR="003957C8">
        <w:tc>
          <w:tcPr>
            <w:tcW w:w="9070" w:type="dxa"/>
            <w:gridSpan w:val="2"/>
            <w:tcBorders>
              <w:left w:val="single" w:sz="4" w:space="0" w:color="auto"/>
              <w:bottom w:val="single" w:sz="4" w:space="0" w:color="auto"/>
              <w:right w:val="single" w:sz="4" w:space="0" w:color="auto"/>
            </w:tcBorders>
          </w:tcPr>
          <w:p w:rsidR="003957C8" w:rsidRDefault="00984950" w:rsidP="009849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p w:rsidR="003957C8" w:rsidRPr="00984950" w:rsidRDefault="003957C8" w:rsidP="00984950">
            <w:pPr>
              <w:autoSpaceDE w:val="0"/>
              <w:autoSpaceDN w:val="0"/>
              <w:adjustRightInd w:val="0"/>
              <w:spacing w:after="0" w:line="240" w:lineRule="auto"/>
              <w:rPr>
                <w:rFonts w:ascii="Times New Roman" w:hAnsi="Times New Roman" w:cs="Times New Roman"/>
                <w:sz w:val="24"/>
                <w:szCs w:val="24"/>
              </w:rPr>
            </w:pPr>
            <w:r w:rsidRPr="00984950">
              <w:rPr>
                <w:rFonts w:ascii="Times New Roman" w:hAnsi="Times New Roman" w:cs="Times New Roman"/>
                <w:sz w:val="24"/>
                <w:szCs w:val="24"/>
              </w:rPr>
              <w:t>(место для текстового описания)</w:t>
            </w:r>
          </w:p>
        </w:tc>
      </w:tr>
      <w:tr w:rsidR="003957C8">
        <w:tc>
          <w:tcPr>
            <w:tcW w:w="1291"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79"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Обоснование выбора предлагаемого способа решения проблемы:</w:t>
            </w:r>
          </w:p>
        </w:tc>
      </w:tr>
      <w:tr w:rsidR="003957C8">
        <w:tc>
          <w:tcPr>
            <w:tcW w:w="9070" w:type="dxa"/>
            <w:gridSpan w:val="2"/>
            <w:tcBorders>
              <w:left w:val="single" w:sz="4" w:space="0" w:color="auto"/>
              <w:bottom w:val="single" w:sz="4" w:space="0" w:color="auto"/>
              <w:right w:val="single" w:sz="4" w:space="0" w:color="auto"/>
            </w:tcBorders>
          </w:tcPr>
          <w:p w:rsidR="00650F49" w:rsidRPr="008E1013" w:rsidRDefault="00650F49" w:rsidP="0065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Предлагаемый способ решения проблемы соответствует п</w:t>
            </w:r>
            <w:r w:rsidRPr="008E1013">
              <w:rPr>
                <w:rFonts w:ascii="Times New Roman" w:hAnsi="Times New Roman" w:cs="Times New Roman"/>
                <w:sz w:val="28"/>
                <w:szCs w:val="28"/>
              </w:rPr>
              <w:t>ункт</w:t>
            </w:r>
            <w:r>
              <w:rPr>
                <w:rFonts w:ascii="Times New Roman" w:hAnsi="Times New Roman" w:cs="Times New Roman"/>
                <w:sz w:val="28"/>
                <w:szCs w:val="28"/>
              </w:rPr>
              <w:t>у</w:t>
            </w:r>
            <w:r w:rsidRPr="008E1013">
              <w:rPr>
                <w:rFonts w:ascii="Times New Roman" w:hAnsi="Times New Roman" w:cs="Times New Roman"/>
                <w:sz w:val="28"/>
                <w:szCs w:val="28"/>
              </w:rPr>
              <w:t xml:space="preserve"> 5 части 5 статьи 29 Федерального закона от 13.07.2015 № 220-ФЗ </w:t>
            </w:r>
            <w:r w:rsidRPr="008E1013">
              <w:rPr>
                <w:rFonts w:ascii="Times New Roman" w:hAnsi="Times New Roman" w:cs="Times New Roman"/>
                <w:sz w:val="28"/>
                <w:szCs w:val="28"/>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3957C8" w:rsidRPr="00650F49" w:rsidRDefault="00650F49" w:rsidP="00650F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003957C8" w:rsidRPr="00650F49">
              <w:rPr>
                <w:rFonts w:ascii="Times New Roman" w:hAnsi="Times New Roman" w:cs="Times New Roman"/>
                <w:sz w:val="24"/>
                <w:szCs w:val="24"/>
              </w:rPr>
              <w:t>(место для текстового описания)</w:t>
            </w:r>
          </w:p>
        </w:tc>
      </w:tr>
      <w:tr w:rsidR="003957C8">
        <w:tc>
          <w:tcPr>
            <w:tcW w:w="1291"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79"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Иная информация о предлагаемом способе решения проблемы:</w:t>
            </w:r>
          </w:p>
        </w:tc>
      </w:tr>
      <w:tr w:rsidR="003957C8">
        <w:tc>
          <w:tcPr>
            <w:tcW w:w="9070" w:type="dxa"/>
            <w:gridSpan w:val="2"/>
            <w:tcBorders>
              <w:left w:val="single" w:sz="4" w:space="0" w:color="auto"/>
              <w:bottom w:val="single" w:sz="4" w:space="0" w:color="auto"/>
              <w:right w:val="single" w:sz="4" w:space="0" w:color="auto"/>
            </w:tcBorders>
          </w:tcPr>
          <w:p w:rsidR="003957C8" w:rsidRDefault="00650F49" w:rsidP="00650F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Отсутствует</w:t>
            </w:r>
          </w:p>
          <w:p w:rsidR="003957C8" w:rsidRPr="00650F49" w:rsidRDefault="003957C8" w:rsidP="00650F49">
            <w:pPr>
              <w:autoSpaceDE w:val="0"/>
              <w:autoSpaceDN w:val="0"/>
              <w:adjustRightInd w:val="0"/>
              <w:spacing w:after="0" w:line="240" w:lineRule="auto"/>
              <w:rPr>
                <w:rFonts w:ascii="Times New Roman" w:hAnsi="Times New Roman" w:cs="Times New Roman"/>
                <w:sz w:val="24"/>
                <w:szCs w:val="24"/>
              </w:rPr>
            </w:pPr>
            <w:r w:rsidRPr="00650F49">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7. Финансовая оценка предлагаемого правового регулирования</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133"/>
        <w:gridCol w:w="1984"/>
        <w:gridCol w:w="1417"/>
        <w:gridCol w:w="1133"/>
        <w:gridCol w:w="1984"/>
      </w:tblGrid>
      <w:tr w:rsidR="003957C8">
        <w:tc>
          <w:tcPr>
            <w:tcW w:w="1417"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13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1984"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13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1984"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r>
      <w:tr w:rsidR="003957C8">
        <w:tc>
          <w:tcPr>
            <w:tcW w:w="4534" w:type="dxa"/>
            <w:gridSpan w:val="3"/>
            <w:tcBorders>
              <w:left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Предполагаемые доходы субъектов предпринимательской и иной экономической деятельности</w:t>
            </w:r>
          </w:p>
        </w:tc>
        <w:tc>
          <w:tcPr>
            <w:tcW w:w="4534" w:type="dxa"/>
            <w:gridSpan w:val="3"/>
            <w:tcBorders>
              <w:left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Предполагаемые расходы субъектов предпринимательской и иной экономической деятельности</w:t>
            </w:r>
          </w:p>
        </w:tc>
      </w:tr>
      <w:tr w:rsidR="003957C8">
        <w:tc>
          <w:tcPr>
            <w:tcW w:w="4534" w:type="dxa"/>
            <w:gridSpan w:val="3"/>
            <w:tcBorders>
              <w:left w:val="single" w:sz="4" w:space="0" w:color="auto"/>
              <w:bottom w:val="single" w:sz="4" w:space="0" w:color="auto"/>
              <w:right w:val="single" w:sz="4" w:space="0" w:color="auto"/>
            </w:tcBorders>
          </w:tcPr>
          <w:p w:rsidR="003957C8" w:rsidRDefault="00650F49" w:rsidP="00650F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p w:rsidR="00650F49" w:rsidRDefault="00650F49">
            <w:pPr>
              <w:autoSpaceDE w:val="0"/>
              <w:autoSpaceDN w:val="0"/>
              <w:adjustRightInd w:val="0"/>
              <w:spacing w:after="0" w:line="240" w:lineRule="auto"/>
              <w:jc w:val="center"/>
              <w:rPr>
                <w:rFonts w:ascii="Times New Roman" w:hAnsi="Times New Roman" w:cs="Times New Roman"/>
                <w:sz w:val="28"/>
                <w:szCs w:val="28"/>
              </w:rPr>
            </w:pPr>
          </w:p>
          <w:p w:rsidR="003957C8" w:rsidRPr="00650F49" w:rsidRDefault="003957C8">
            <w:pPr>
              <w:autoSpaceDE w:val="0"/>
              <w:autoSpaceDN w:val="0"/>
              <w:adjustRightInd w:val="0"/>
              <w:spacing w:after="0" w:line="240" w:lineRule="auto"/>
              <w:jc w:val="center"/>
              <w:rPr>
                <w:rFonts w:ascii="Times New Roman" w:hAnsi="Times New Roman" w:cs="Times New Roman"/>
                <w:sz w:val="24"/>
                <w:szCs w:val="24"/>
              </w:rPr>
            </w:pPr>
            <w:r w:rsidRPr="00650F49">
              <w:rPr>
                <w:rFonts w:ascii="Times New Roman" w:hAnsi="Times New Roman" w:cs="Times New Roman"/>
                <w:sz w:val="24"/>
                <w:szCs w:val="24"/>
              </w:rPr>
              <w:t>(место для текстового описания)</w:t>
            </w:r>
          </w:p>
        </w:tc>
        <w:tc>
          <w:tcPr>
            <w:tcW w:w="4534" w:type="dxa"/>
            <w:gridSpan w:val="3"/>
            <w:tcBorders>
              <w:left w:val="single" w:sz="4" w:space="0" w:color="auto"/>
              <w:bottom w:val="single" w:sz="4" w:space="0" w:color="auto"/>
              <w:right w:val="single" w:sz="4" w:space="0" w:color="auto"/>
            </w:tcBorders>
          </w:tcPr>
          <w:p w:rsidR="00650F49" w:rsidRDefault="00650F49" w:rsidP="00650F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p w:rsidR="003957C8" w:rsidRDefault="003957C8">
            <w:pPr>
              <w:autoSpaceDE w:val="0"/>
              <w:autoSpaceDN w:val="0"/>
              <w:adjustRightInd w:val="0"/>
              <w:spacing w:after="0" w:line="240" w:lineRule="auto"/>
              <w:jc w:val="center"/>
              <w:rPr>
                <w:rFonts w:ascii="Times New Roman" w:hAnsi="Times New Roman" w:cs="Times New Roman"/>
                <w:sz w:val="28"/>
                <w:szCs w:val="28"/>
              </w:rPr>
            </w:pPr>
          </w:p>
          <w:p w:rsidR="003957C8" w:rsidRPr="00650F49" w:rsidRDefault="003957C8" w:rsidP="00650F49">
            <w:pPr>
              <w:autoSpaceDE w:val="0"/>
              <w:autoSpaceDN w:val="0"/>
              <w:adjustRightInd w:val="0"/>
              <w:spacing w:after="0" w:line="240" w:lineRule="auto"/>
              <w:rPr>
                <w:rFonts w:ascii="Times New Roman" w:hAnsi="Times New Roman" w:cs="Times New Roman"/>
                <w:sz w:val="24"/>
                <w:szCs w:val="24"/>
              </w:rPr>
            </w:pPr>
            <w:r w:rsidRPr="00650F49">
              <w:rPr>
                <w:rFonts w:ascii="Times New Roman" w:hAnsi="Times New Roman" w:cs="Times New Roman"/>
                <w:sz w:val="24"/>
                <w:szCs w:val="24"/>
              </w:rPr>
              <w:t>(место для текстового описания)</w:t>
            </w:r>
          </w:p>
        </w:tc>
      </w:tr>
      <w:tr w:rsidR="003957C8">
        <w:tc>
          <w:tcPr>
            <w:tcW w:w="1417"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13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1984"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13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1984"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r>
      <w:tr w:rsidR="003957C8">
        <w:tc>
          <w:tcPr>
            <w:tcW w:w="4534" w:type="dxa"/>
            <w:gridSpan w:val="3"/>
            <w:tcBorders>
              <w:left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Предполагаемые доходы бюджета Ивановской области</w:t>
            </w:r>
          </w:p>
        </w:tc>
        <w:tc>
          <w:tcPr>
            <w:tcW w:w="4534" w:type="dxa"/>
            <w:gridSpan w:val="3"/>
            <w:tcBorders>
              <w:left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Предполагаемые расходы бюджета Ивановской области</w:t>
            </w:r>
          </w:p>
        </w:tc>
      </w:tr>
      <w:tr w:rsidR="003957C8">
        <w:tc>
          <w:tcPr>
            <w:tcW w:w="4534" w:type="dxa"/>
            <w:gridSpan w:val="3"/>
            <w:tcBorders>
              <w:left w:val="single" w:sz="4" w:space="0" w:color="auto"/>
              <w:bottom w:val="single" w:sz="4" w:space="0" w:color="auto"/>
              <w:right w:val="single" w:sz="4" w:space="0" w:color="auto"/>
            </w:tcBorders>
          </w:tcPr>
          <w:p w:rsidR="00650F49" w:rsidRDefault="00650F49" w:rsidP="00650F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p w:rsidR="00650F49" w:rsidRPr="00650F49" w:rsidRDefault="00650F49">
            <w:pPr>
              <w:autoSpaceDE w:val="0"/>
              <w:autoSpaceDN w:val="0"/>
              <w:adjustRightInd w:val="0"/>
              <w:spacing w:after="0" w:line="240" w:lineRule="auto"/>
              <w:jc w:val="center"/>
              <w:rPr>
                <w:rFonts w:ascii="Times New Roman" w:hAnsi="Times New Roman" w:cs="Times New Roman"/>
                <w:sz w:val="24"/>
                <w:szCs w:val="24"/>
              </w:rPr>
            </w:pPr>
          </w:p>
          <w:p w:rsidR="003957C8" w:rsidRPr="00650F49" w:rsidRDefault="003957C8" w:rsidP="00650F49">
            <w:pPr>
              <w:autoSpaceDE w:val="0"/>
              <w:autoSpaceDN w:val="0"/>
              <w:adjustRightInd w:val="0"/>
              <w:spacing w:after="0" w:line="240" w:lineRule="auto"/>
              <w:rPr>
                <w:rFonts w:ascii="Times New Roman" w:hAnsi="Times New Roman" w:cs="Times New Roman"/>
                <w:sz w:val="24"/>
                <w:szCs w:val="24"/>
              </w:rPr>
            </w:pPr>
            <w:r w:rsidRPr="00650F49">
              <w:rPr>
                <w:rFonts w:ascii="Times New Roman" w:hAnsi="Times New Roman" w:cs="Times New Roman"/>
                <w:sz w:val="24"/>
                <w:szCs w:val="24"/>
              </w:rPr>
              <w:t>(место для текстового описания)</w:t>
            </w:r>
          </w:p>
        </w:tc>
        <w:tc>
          <w:tcPr>
            <w:tcW w:w="4534" w:type="dxa"/>
            <w:gridSpan w:val="3"/>
            <w:tcBorders>
              <w:left w:val="single" w:sz="4" w:space="0" w:color="auto"/>
              <w:bottom w:val="single" w:sz="4" w:space="0" w:color="auto"/>
              <w:right w:val="single" w:sz="4" w:space="0" w:color="auto"/>
            </w:tcBorders>
          </w:tcPr>
          <w:p w:rsidR="00650F49" w:rsidRDefault="00650F49" w:rsidP="00650F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p w:rsidR="00650F49" w:rsidRPr="00650F49" w:rsidRDefault="00650F49">
            <w:pPr>
              <w:autoSpaceDE w:val="0"/>
              <w:autoSpaceDN w:val="0"/>
              <w:adjustRightInd w:val="0"/>
              <w:spacing w:after="0" w:line="240" w:lineRule="auto"/>
              <w:jc w:val="center"/>
              <w:rPr>
                <w:rFonts w:ascii="Times New Roman" w:hAnsi="Times New Roman" w:cs="Times New Roman"/>
                <w:sz w:val="24"/>
                <w:szCs w:val="24"/>
              </w:rPr>
            </w:pPr>
          </w:p>
          <w:p w:rsidR="003957C8" w:rsidRPr="00650F49" w:rsidRDefault="003957C8" w:rsidP="00650F49">
            <w:pPr>
              <w:autoSpaceDE w:val="0"/>
              <w:autoSpaceDN w:val="0"/>
              <w:adjustRightInd w:val="0"/>
              <w:spacing w:after="0" w:line="240" w:lineRule="auto"/>
              <w:rPr>
                <w:rFonts w:ascii="Times New Roman" w:hAnsi="Times New Roman" w:cs="Times New Roman"/>
                <w:sz w:val="24"/>
                <w:szCs w:val="24"/>
              </w:rPr>
            </w:pPr>
            <w:r w:rsidRPr="00650F49">
              <w:rPr>
                <w:rFonts w:ascii="Times New Roman" w:hAnsi="Times New Roman" w:cs="Times New Roman"/>
                <w:sz w:val="24"/>
                <w:szCs w:val="24"/>
              </w:rPr>
              <w:t>(место для текстового описания)</w:t>
            </w:r>
          </w:p>
        </w:tc>
      </w:tr>
      <w:tr w:rsidR="003957C8">
        <w:tc>
          <w:tcPr>
            <w:tcW w:w="141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│7.5│</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651" w:type="dxa"/>
            <w:gridSpan w:val="5"/>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957C8">
        <w:tc>
          <w:tcPr>
            <w:tcW w:w="9068" w:type="dxa"/>
            <w:gridSpan w:val="6"/>
            <w:tcBorders>
              <w:left w:val="single" w:sz="4" w:space="0" w:color="auto"/>
              <w:bottom w:val="single" w:sz="4" w:space="0" w:color="auto"/>
              <w:right w:val="single" w:sz="4" w:space="0" w:color="auto"/>
            </w:tcBorders>
          </w:tcPr>
          <w:p w:rsidR="003957C8" w:rsidRDefault="00650F49" w:rsidP="0065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Департамент дорожного хозяйства и транспорта Ивановской области</w:t>
            </w:r>
          </w:p>
          <w:p w:rsidR="003957C8" w:rsidRPr="00650F49" w:rsidRDefault="003957C8" w:rsidP="00650F49">
            <w:pPr>
              <w:autoSpaceDE w:val="0"/>
              <w:autoSpaceDN w:val="0"/>
              <w:adjustRightInd w:val="0"/>
              <w:spacing w:after="0" w:line="240" w:lineRule="auto"/>
              <w:rPr>
                <w:rFonts w:ascii="Times New Roman" w:hAnsi="Times New Roman" w:cs="Times New Roman"/>
                <w:sz w:val="24"/>
                <w:szCs w:val="24"/>
              </w:rPr>
            </w:pPr>
            <w:r w:rsidRPr="00650F49">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8. Основные группы субъектов предпринимательской и иной</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экономической деятельности, иные заинтересованные лица,</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включая органы государственной власти, интересы которых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будут затронуты предлагаемым правовым регулированием,</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количества таких субъектов</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1"/>
        <w:gridCol w:w="3244"/>
        <w:gridCol w:w="1261"/>
        <w:gridCol w:w="3274"/>
      </w:tblGrid>
      <w:tr w:rsidR="003957C8">
        <w:tc>
          <w:tcPr>
            <w:tcW w:w="1291"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244" w:type="dxa"/>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Группа участников отношений</w:t>
            </w:r>
          </w:p>
        </w:tc>
        <w:tc>
          <w:tcPr>
            <w:tcW w:w="1261"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274" w:type="dxa"/>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количества участников отношений</w:t>
            </w:r>
          </w:p>
        </w:tc>
      </w:tr>
      <w:tr w:rsidR="003957C8">
        <w:tc>
          <w:tcPr>
            <w:tcW w:w="4535" w:type="dxa"/>
            <w:gridSpan w:val="2"/>
            <w:tcBorders>
              <w:top w:val="single" w:sz="4" w:space="0" w:color="auto"/>
              <w:left w:val="single" w:sz="4" w:space="0" w:color="auto"/>
              <w:bottom w:val="single" w:sz="4" w:space="0" w:color="auto"/>
              <w:right w:val="single" w:sz="4" w:space="0" w:color="auto"/>
            </w:tcBorders>
          </w:tcPr>
          <w:p w:rsidR="003957C8" w:rsidRPr="000B782E" w:rsidRDefault="007470B6" w:rsidP="000B78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Юридические лица, индивидуальные предприниматели, участники договора простого товарищества, осуществляющие регулярные перевозки пассажиров и багажа по нерегулируемым тарифам</w:t>
            </w:r>
          </w:p>
        </w:tc>
        <w:tc>
          <w:tcPr>
            <w:tcW w:w="4535" w:type="dxa"/>
            <w:gridSpan w:val="2"/>
            <w:tcBorders>
              <w:top w:val="single" w:sz="4" w:space="0" w:color="auto"/>
              <w:left w:val="single" w:sz="4" w:space="0" w:color="auto"/>
              <w:bottom w:val="single" w:sz="4" w:space="0" w:color="auto"/>
              <w:right w:val="single" w:sz="4" w:space="0" w:color="auto"/>
            </w:tcBorders>
          </w:tcPr>
          <w:p w:rsidR="003957C8" w:rsidRDefault="00EC5048" w:rsidP="000B78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В настоящее время в пределах 58. </w:t>
            </w:r>
            <w:r>
              <w:rPr>
                <w:rFonts w:ascii="Times New Roman" w:hAnsi="Times New Roman" w:cs="Times New Roman"/>
                <w:bCs/>
                <w:sz w:val="28"/>
                <w:szCs w:val="28"/>
              </w:rPr>
              <w:br/>
            </w:r>
            <w:r w:rsidR="000B782E">
              <w:rPr>
                <w:rFonts w:ascii="Times New Roman" w:hAnsi="Times New Roman" w:cs="Times New Roman"/>
                <w:bCs/>
                <w:sz w:val="28"/>
                <w:szCs w:val="28"/>
              </w:rPr>
              <w:t xml:space="preserve">Учитывая, что </w:t>
            </w:r>
            <w:proofErr w:type="gramStart"/>
            <w:r w:rsidR="000B782E">
              <w:rPr>
                <w:rFonts w:ascii="Times New Roman" w:hAnsi="Times New Roman" w:cs="Times New Roman"/>
                <w:bCs/>
                <w:sz w:val="28"/>
                <w:szCs w:val="28"/>
              </w:rPr>
              <w:t>количество  юридических</w:t>
            </w:r>
            <w:proofErr w:type="gramEnd"/>
            <w:r w:rsidR="000B782E">
              <w:rPr>
                <w:rFonts w:ascii="Times New Roman" w:hAnsi="Times New Roman" w:cs="Times New Roman"/>
                <w:bCs/>
                <w:sz w:val="28"/>
                <w:szCs w:val="28"/>
              </w:rPr>
              <w:t xml:space="preserve"> лиц, индивидуальных предпринимателей,  осуществляющих регулярные перевозки по межмуниципальным и муниципальным  маршрутам регулярных перевозок, меняется, оценить точное количество субъектов предпринимательской деятельности не представляется возможным</w:t>
            </w:r>
          </w:p>
        </w:tc>
      </w:tr>
      <w:tr w:rsidR="003957C8">
        <w:tc>
          <w:tcPr>
            <w:tcW w:w="4535" w:type="dxa"/>
            <w:gridSpan w:val="2"/>
            <w:tcBorders>
              <w:top w:val="single" w:sz="4" w:space="0" w:color="auto"/>
              <w:left w:val="single" w:sz="4" w:space="0" w:color="auto"/>
              <w:bottom w:val="single" w:sz="4" w:space="0" w:color="auto"/>
              <w:right w:val="single" w:sz="4" w:space="0" w:color="auto"/>
            </w:tcBorders>
          </w:tcPr>
          <w:p w:rsidR="003957C8" w:rsidRDefault="000B78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Департамент дорожного хозяйства и транспорта Ивановской области, органы местного самоуправления муниципальных образований</w:t>
            </w:r>
            <w:r>
              <w:rPr>
                <w:bCs/>
                <w:sz w:val="28"/>
                <w:szCs w:val="28"/>
              </w:rPr>
              <w:t xml:space="preserve"> </w:t>
            </w:r>
            <w:r>
              <w:rPr>
                <w:rFonts w:ascii="Times New Roman" w:hAnsi="Times New Roman" w:cs="Times New Roman"/>
                <w:bCs/>
                <w:sz w:val="28"/>
                <w:szCs w:val="28"/>
              </w:rPr>
              <w:t>Ивановской области</w:t>
            </w:r>
          </w:p>
        </w:tc>
        <w:tc>
          <w:tcPr>
            <w:tcW w:w="4535" w:type="dxa"/>
            <w:gridSpan w:val="2"/>
            <w:tcBorders>
              <w:top w:val="single" w:sz="4" w:space="0" w:color="auto"/>
              <w:left w:val="single" w:sz="4" w:space="0" w:color="auto"/>
              <w:bottom w:val="single" w:sz="4" w:space="0" w:color="auto"/>
              <w:right w:val="single" w:sz="4" w:space="0" w:color="auto"/>
            </w:tcBorders>
          </w:tcPr>
          <w:p w:rsidR="003957C8" w:rsidRDefault="000B78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 28</w:t>
            </w:r>
          </w:p>
        </w:tc>
      </w:tr>
      <w:tr w:rsidR="003957C8">
        <w:tc>
          <w:tcPr>
            <w:tcW w:w="1291"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779" w:type="dxa"/>
            <w:gridSpan w:val="3"/>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957C8">
        <w:tc>
          <w:tcPr>
            <w:tcW w:w="9070" w:type="dxa"/>
            <w:gridSpan w:val="4"/>
            <w:tcBorders>
              <w:left w:val="single" w:sz="4" w:space="0" w:color="auto"/>
              <w:bottom w:val="single" w:sz="4" w:space="0" w:color="auto"/>
              <w:right w:val="single" w:sz="4" w:space="0" w:color="auto"/>
            </w:tcBorders>
          </w:tcPr>
          <w:p w:rsidR="000B782E" w:rsidRDefault="000B782E" w:rsidP="000B78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Департамент дорожного хозяйства и транспорта Ивановской области</w:t>
            </w:r>
          </w:p>
          <w:p w:rsidR="003957C8" w:rsidRPr="000B782E" w:rsidRDefault="000B782E" w:rsidP="000B782E">
            <w:pPr>
              <w:autoSpaceDE w:val="0"/>
              <w:autoSpaceDN w:val="0"/>
              <w:adjustRightInd w:val="0"/>
              <w:spacing w:after="0" w:line="240" w:lineRule="auto"/>
              <w:rPr>
                <w:rFonts w:ascii="Times New Roman" w:hAnsi="Times New Roman" w:cs="Times New Roman"/>
                <w:sz w:val="24"/>
                <w:szCs w:val="24"/>
              </w:rPr>
            </w:pPr>
            <w:r w:rsidRPr="000B782E">
              <w:rPr>
                <w:rFonts w:ascii="Times New Roman" w:hAnsi="Times New Roman" w:cs="Times New Roman"/>
                <w:sz w:val="24"/>
                <w:szCs w:val="24"/>
              </w:rPr>
              <w:t xml:space="preserve"> </w:t>
            </w:r>
            <w:r w:rsidR="003957C8" w:rsidRPr="000B782E">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9. Новые функции, полномочия, обязанности и права органов</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власти Ивановской области и органов местного</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самоуправления Ивановской области или сведения</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их изменении, а также порядок их реализации</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1303"/>
        <w:gridCol w:w="850"/>
        <w:gridCol w:w="850"/>
        <w:gridCol w:w="1303"/>
        <w:gridCol w:w="850"/>
        <w:gridCol w:w="850"/>
        <w:gridCol w:w="1303"/>
        <w:gridCol w:w="850"/>
      </w:tblGrid>
      <w:tr w:rsidR="003957C8">
        <w:tc>
          <w:tcPr>
            <w:tcW w:w="907"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r>
      <w:tr w:rsidR="003957C8">
        <w:tc>
          <w:tcPr>
            <w:tcW w:w="3060"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новых или изменения существующих функций, полномочий, обязанностей</w:t>
            </w:r>
          </w:p>
        </w:tc>
        <w:tc>
          <w:tcPr>
            <w:tcW w:w="3003"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реализации</w:t>
            </w:r>
          </w:p>
        </w:tc>
        <w:tc>
          <w:tcPr>
            <w:tcW w:w="3003"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изменения трудозатрат и (или) потребностей в иных ресурсах</w:t>
            </w:r>
          </w:p>
        </w:tc>
      </w:tr>
      <w:tr w:rsidR="003957C8">
        <w:tc>
          <w:tcPr>
            <w:tcW w:w="9066" w:type="dxa"/>
            <w:gridSpan w:val="9"/>
            <w:tcBorders>
              <w:top w:val="single" w:sz="4" w:space="0" w:color="auto"/>
              <w:left w:val="single" w:sz="4" w:space="0" w:color="auto"/>
              <w:bottom w:val="single" w:sz="4" w:space="0" w:color="auto"/>
              <w:right w:val="single" w:sz="4" w:space="0" w:color="auto"/>
            </w:tcBorders>
          </w:tcPr>
          <w:p w:rsidR="00C472E1" w:rsidRDefault="00C472E1" w:rsidP="00C472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Принятие проекта закона</w:t>
            </w:r>
            <w:r w:rsidRPr="003957C8">
              <w:rPr>
                <w:rFonts w:ascii="Times New Roman" w:hAnsi="Times New Roman" w:cs="Times New Roman"/>
                <w:sz w:val="28"/>
                <w:szCs w:val="28"/>
              </w:rPr>
              <w:t xml:space="preserve"> Ивановской области «О внесении изменения</w:t>
            </w:r>
            <w:r>
              <w:rPr>
                <w:rFonts w:ascii="Times New Roman" w:hAnsi="Times New Roman" w:cs="Times New Roman"/>
                <w:sz w:val="28"/>
                <w:szCs w:val="28"/>
              </w:rPr>
              <w:t xml:space="preserve"> в Закон Ивановской области </w:t>
            </w:r>
            <w:r w:rsidRPr="003957C8">
              <w:rPr>
                <w:rFonts w:ascii="Times New Roman" w:hAnsi="Times New Roman" w:cs="Times New Roman"/>
                <w:sz w:val="28"/>
                <w:szCs w:val="28"/>
              </w:rPr>
              <w:t>«</w:t>
            </w:r>
            <w:r w:rsidRPr="003957C8">
              <w:rPr>
                <w:rFonts w:ascii="Times New Roman" w:eastAsia="Calibri" w:hAnsi="Times New Roman" w:cs="Times New Roman"/>
                <w:sz w:val="28"/>
                <w:szCs w:val="28"/>
              </w:rPr>
              <w:t>Об организации транспортного обслуживания населения на территории Ивановской области</w:t>
            </w:r>
            <w:r w:rsidRPr="003957C8">
              <w:rPr>
                <w:rFonts w:ascii="Times New Roman" w:hAnsi="Times New Roman" w:cs="Times New Roman"/>
                <w:sz w:val="28"/>
                <w:szCs w:val="28"/>
              </w:rPr>
              <w:t>»</w:t>
            </w:r>
            <w:r>
              <w:rPr>
                <w:rFonts w:ascii="Times New Roman" w:hAnsi="Times New Roman" w:cs="Times New Roman"/>
                <w:sz w:val="28"/>
                <w:szCs w:val="28"/>
              </w:rPr>
              <w:t xml:space="preserve"> не предполагает новых или </w:t>
            </w:r>
            <w:r>
              <w:rPr>
                <w:rFonts w:ascii="Times New Roman" w:hAnsi="Times New Roman" w:cs="Times New Roman"/>
                <w:sz w:val="28"/>
                <w:szCs w:val="28"/>
              </w:rPr>
              <w:lastRenderedPageBreak/>
              <w:t>изменения существующих функций, полномочий, обязанностей прав органов государственной власти Ивановской области и органов местного самоуправления Ивановской области</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10. Оценка соответствующих расходов (возможных поступлений)</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бюджета Ивановской области</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66"/>
        <w:gridCol w:w="737"/>
        <w:gridCol w:w="737"/>
        <w:gridCol w:w="1303"/>
        <w:gridCol w:w="340"/>
        <w:gridCol w:w="963"/>
        <w:gridCol w:w="1303"/>
        <w:gridCol w:w="566"/>
        <w:gridCol w:w="1303"/>
        <w:gridCol w:w="566"/>
      </w:tblGrid>
      <w:tr w:rsidR="003957C8">
        <w:tc>
          <w:tcPr>
            <w:tcW w:w="68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gridSpan w:val="2"/>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37"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gridSpan w:val="2"/>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1303"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566"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566"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r>
      <w:tr w:rsidR="003957C8">
        <w:tc>
          <w:tcPr>
            <w:tcW w:w="2720" w:type="dxa"/>
            <w:gridSpan w:val="4"/>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новой или изменяемой функции, полномочия, обязанности</w:t>
            </w:r>
          </w:p>
        </w:tc>
        <w:tc>
          <w:tcPr>
            <w:tcW w:w="3909" w:type="dxa"/>
            <w:gridSpan w:val="4"/>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видов расходов (возможных поступлений) бюджета Ивановской области</w:t>
            </w:r>
          </w:p>
        </w:tc>
        <w:tc>
          <w:tcPr>
            <w:tcW w:w="2435"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Количественная оценка расходов (возможных поступлений)</w:t>
            </w:r>
          </w:p>
        </w:tc>
      </w:tr>
      <w:tr w:rsidR="003957C8">
        <w:tc>
          <w:tcPr>
            <w:tcW w:w="1246"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18" w:type="dxa"/>
            <w:gridSpan w:val="9"/>
            <w:tcBorders>
              <w:top w:val="single" w:sz="4" w:space="0" w:color="auto"/>
              <w:bottom w:val="single" w:sz="4" w:space="0" w:color="auto"/>
              <w:right w:val="single" w:sz="4" w:space="0" w:color="auto"/>
            </w:tcBorders>
          </w:tcPr>
          <w:p w:rsidR="00756979" w:rsidRDefault="007569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органа:</w:t>
            </w:r>
          </w:p>
          <w:p w:rsidR="003957C8" w:rsidRDefault="00756979" w:rsidP="007569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Принятие проекта закона</w:t>
            </w:r>
            <w:r w:rsidRPr="003957C8">
              <w:rPr>
                <w:rFonts w:ascii="Times New Roman" w:hAnsi="Times New Roman" w:cs="Times New Roman"/>
                <w:sz w:val="28"/>
                <w:szCs w:val="28"/>
              </w:rPr>
              <w:t xml:space="preserve"> Ивановской области «О внесении изменения</w:t>
            </w:r>
            <w:r>
              <w:rPr>
                <w:rFonts w:ascii="Times New Roman" w:hAnsi="Times New Roman" w:cs="Times New Roman"/>
                <w:sz w:val="28"/>
                <w:szCs w:val="28"/>
              </w:rPr>
              <w:t xml:space="preserve"> в Закон Ивановской области </w:t>
            </w:r>
            <w:r w:rsidRPr="003957C8">
              <w:rPr>
                <w:rFonts w:ascii="Times New Roman" w:hAnsi="Times New Roman" w:cs="Times New Roman"/>
                <w:sz w:val="28"/>
                <w:szCs w:val="28"/>
              </w:rPr>
              <w:t>«</w:t>
            </w:r>
            <w:r w:rsidRPr="003957C8">
              <w:rPr>
                <w:rFonts w:ascii="Times New Roman" w:eastAsia="Calibri" w:hAnsi="Times New Roman" w:cs="Times New Roman"/>
                <w:sz w:val="28"/>
                <w:szCs w:val="28"/>
              </w:rPr>
              <w:t>Об организации транспортного обслуживания населения на территории Ивановской области</w:t>
            </w:r>
            <w:r w:rsidRPr="003957C8">
              <w:rPr>
                <w:rFonts w:ascii="Times New Roman" w:hAnsi="Times New Roman" w:cs="Times New Roman"/>
                <w:sz w:val="28"/>
                <w:szCs w:val="28"/>
              </w:rPr>
              <w:t>»</w:t>
            </w:r>
            <w:r>
              <w:rPr>
                <w:rFonts w:ascii="Times New Roman" w:hAnsi="Times New Roman" w:cs="Times New Roman"/>
                <w:sz w:val="28"/>
                <w:szCs w:val="28"/>
              </w:rPr>
              <w:t xml:space="preserve"> не предполагает расходов (возможных поступлений) бюджета Ивановской области</w:t>
            </w:r>
          </w:p>
        </w:tc>
      </w:tr>
      <w:tr w:rsidR="003957C8">
        <w:tc>
          <w:tcPr>
            <w:tcW w:w="2720" w:type="dxa"/>
            <w:gridSpan w:val="4"/>
            <w:tcBorders>
              <w:top w:val="single" w:sz="4" w:space="0" w:color="auto"/>
              <w:left w:val="single" w:sz="4" w:space="0" w:color="auto"/>
              <w:righ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│10.4.1│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1643"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│10.4.2│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2266" w:type="dxa"/>
            <w:gridSpan w:val="2"/>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00756979">
              <w:rPr>
                <w:rFonts w:ascii="Times New Roman" w:hAnsi="Times New Roman" w:cs="Times New Roman"/>
                <w:sz w:val="28"/>
                <w:szCs w:val="28"/>
              </w:rPr>
              <w:t>диновременные расходы в 2023 г.</w:t>
            </w:r>
            <w:r>
              <w:rPr>
                <w:rFonts w:ascii="Times New Roman" w:hAnsi="Times New Roman" w:cs="Times New Roman"/>
                <w:sz w:val="28"/>
                <w:szCs w:val="28"/>
              </w:rPr>
              <w:t>:</w:t>
            </w:r>
          </w:p>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 возникновения)</w:t>
            </w:r>
          </w:p>
        </w:tc>
        <w:tc>
          <w:tcPr>
            <w:tcW w:w="2435" w:type="dxa"/>
            <w:gridSpan w:val="3"/>
            <w:tcBorders>
              <w:top w:val="single" w:sz="4" w:space="0" w:color="auto"/>
              <w:left w:val="single" w:sz="4" w:space="0" w:color="auto"/>
              <w:bottom w:val="single" w:sz="4" w:space="0" w:color="auto"/>
              <w:right w:val="single" w:sz="4" w:space="0" w:color="auto"/>
            </w:tcBorders>
          </w:tcPr>
          <w:p w:rsidR="003957C8" w:rsidRDefault="007569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 руб.</w:t>
            </w:r>
          </w:p>
        </w:tc>
      </w:tr>
      <w:tr w:rsidR="003957C8">
        <w:tc>
          <w:tcPr>
            <w:tcW w:w="2720" w:type="dxa"/>
            <w:gridSpan w:val="4"/>
            <w:vMerge w:val="restart"/>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 К)</w:t>
            </w:r>
          </w:p>
        </w:tc>
        <w:tc>
          <w:tcPr>
            <w:tcW w:w="1643"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│10.4.3│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2266" w:type="dxa"/>
            <w:gridSpan w:val="2"/>
            <w:tcBorders>
              <w:top w:val="single" w:sz="4" w:space="0" w:color="auto"/>
              <w:bottom w:val="single" w:sz="4" w:space="0" w:color="auto"/>
              <w:right w:val="single" w:sz="4" w:space="0" w:color="auto"/>
            </w:tcBorders>
          </w:tcPr>
          <w:p w:rsidR="00956C56" w:rsidRDefault="003957C8" w:rsidP="00956C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Периодические расходы </w:t>
            </w:r>
            <w:r w:rsidR="00956C56">
              <w:rPr>
                <w:rFonts w:ascii="Times New Roman" w:hAnsi="Times New Roman" w:cs="Times New Roman"/>
                <w:sz w:val="28"/>
                <w:szCs w:val="28"/>
              </w:rPr>
              <w:br/>
            </w:r>
            <w:r>
              <w:rPr>
                <w:rFonts w:ascii="Times New Roman" w:hAnsi="Times New Roman" w:cs="Times New Roman"/>
                <w:sz w:val="28"/>
                <w:szCs w:val="28"/>
              </w:rPr>
              <w:t xml:space="preserve">за период </w:t>
            </w:r>
          </w:p>
          <w:p w:rsidR="003957C8" w:rsidRDefault="00956C56" w:rsidP="00EC50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2023-202</w:t>
            </w:r>
            <w:r w:rsidR="00EC5048">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гг</w:t>
            </w:r>
            <w:proofErr w:type="spellEnd"/>
            <w:r w:rsidR="003957C8">
              <w:rPr>
                <w:rFonts w:ascii="Times New Roman" w:hAnsi="Times New Roman" w:cs="Times New Roman"/>
                <w:sz w:val="28"/>
                <w:szCs w:val="28"/>
              </w:rPr>
              <w:t>:</w:t>
            </w:r>
          </w:p>
        </w:tc>
        <w:tc>
          <w:tcPr>
            <w:tcW w:w="2435" w:type="dxa"/>
            <w:gridSpan w:val="3"/>
            <w:tcBorders>
              <w:top w:val="single" w:sz="4" w:space="0" w:color="auto"/>
              <w:left w:val="single" w:sz="4" w:space="0" w:color="auto"/>
              <w:bottom w:val="single" w:sz="4" w:space="0" w:color="auto"/>
              <w:right w:val="single" w:sz="4" w:space="0" w:color="auto"/>
            </w:tcBorders>
          </w:tcPr>
          <w:p w:rsidR="003957C8" w:rsidRDefault="00956C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 руб.</w:t>
            </w:r>
          </w:p>
        </w:tc>
      </w:tr>
      <w:tr w:rsidR="003957C8">
        <w:tc>
          <w:tcPr>
            <w:tcW w:w="2720" w:type="dxa"/>
            <w:gridSpan w:val="4"/>
            <w:vMerge/>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643"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│10.4.4│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2266" w:type="dxa"/>
            <w:gridSpan w:val="2"/>
            <w:tcBorders>
              <w:top w:val="single" w:sz="4" w:space="0" w:color="auto"/>
              <w:bottom w:val="single" w:sz="4" w:space="0" w:color="auto"/>
              <w:right w:val="single" w:sz="4" w:space="0" w:color="auto"/>
            </w:tcBorders>
          </w:tcPr>
          <w:p w:rsidR="00956C56" w:rsidRDefault="003957C8" w:rsidP="00956C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Возможные</w:t>
            </w:r>
            <w:r w:rsidR="00956C56">
              <w:rPr>
                <w:rFonts w:ascii="Times New Roman" w:hAnsi="Times New Roman" w:cs="Times New Roman"/>
                <w:sz w:val="28"/>
                <w:szCs w:val="28"/>
              </w:rPr>
              <w:t xml:space="preserve"> поступления </w:t>
            </w:r>
            <w:r w:rsidR="00956C56">
              <w:rPr>
                <w:rFonts w:ascii="Times New Roman" w:hAnsi="Times New Roman" w:cs="Times New Roman"/>
                <w:sz w:val="28"/>
                <w:szCs w:val="28"/>
              </w:rPr>
              <w:br/>
              <w:t xml:space="preserve">за период </w:t>
            </w:r>
          </w:p>
          <w:p w:rsidR="003957C8" w:rsidRDefault="00956C56" w:rsidP="00EC50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2023-202</w:t>
            </w:r>
            <w:r w:rsidR="00EC5048">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гг</w:t>
            </w:r>
            <w:proofErr w:type="spellEnd"/>
            <w:r w:rsidR="003957C8">
              <w:rPr>
                <w:rFonts w:ascii="Times New Roman" w:hAnsi="Times New Roman" w:cs="Times New Roman"/>
                <w:sz w:val="28"/>
                <w:szCs w:val="28"/>
              </w:rPr>
              <w:t>:</w:t>
            </w:r>
          </w:p>
        </w:tc>
        <w:tc>
          <w:tcPr>
            <w:tcW w:w="2435" w:type="dxa"/>
            <w:gridSpan w:val="3"/>
            <w:tcBorders>
              <w:top w:val="single" w:sz="4" w:space="0" w:color="auto"/>
              <w:left w:val="single" w:sz="4" w:space="0" w:color="auto"/>
              <w:bottom w:val="single" w:sz="4" w:space="0" w:color="auto"/>
              <w:right w:val="single" w:sz="4" w:space="0" w:color="auto"/>
            </w:tcBorders>
          </w:tcPr>
          <w:p w:rsidR="003957C8" w:rsidRDefault="00956C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 руб.</w:t>
            </w:r>
          </w:p>
        </w:tc>
      </w:tr>
      <w:tr w:rsidR="003957C8">
        <w:tc>
          <w:tcPr>
            <w:tcW w:w="1246"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│10.5│</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5383" w:type="dxa"/>
            <w:gridSpan w:val="6"/>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 единовременные расходы:</w:t>
            </w:r>
          </w:p>
        </w:tc>
        <w:tc>
          <w:tcPr>
            <w:tcW w:w="2435" w:type="dxa"/>
            <w:gridSpan w:val="3"/>
            <w:tcBorders>
              <w:top w:val="single" w:sz="4" w:space="0" w:color="auto"/>
              <w:left w:val="single" w:sz="4" w:space="0" w:color="auto"/>
              <w:bottom w:val="single" w:sz="4" w:space="0" w:color="auto"/>
              <w:right w:val="single" w:sz="4" w:space="0" w:color="auto"/>
            </w:tcBorders>
          </w:tcPr>
          <w:p w:rsidR="003957C8" w:rsidRDefault="00956C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 руб.</w:t>
            </w:r>
          </w:p>
        </w:tc>
      </w:tr>
      <w:tr w:rsidR="003957C8">
        <w:tc>
          <w:tcPr>
            <w:tcW w:w="1246"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│10.6│</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5383" w:type="dxa"/>
            <w:gridSpan w:val="6"/>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Итого периодические расходы за год:</w:t>
            </w:r>
          </w:p>
        </w:tc>
        <w:tc>
          <w:tcPr>
            <w:tcW w:w="2435" w:type="dxa"/>
            <w:gridSpan w:val="3"/>
            <w:tcBorders>
              <w:top w:val="single" w:sz="4" w:space="0" w:color="auto"/>
              <w:left w:val="single" w:sz="4" w:space="0" w:color="auto"/>
              <w:bottom w:val="single" w:sz="4" w:space="0" w:color="auto"/>
              <w:right w:val="single" w:sz="4" w:space="0" w:color="auto"/>
            </w:tcBorders>
          </w:tcPr>
          <w:p w:rsidR="003957C8" w:rsidRDefault="00956C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 руб.</w:t>
            </w:r>
          </w:p>
        </w:tc>
      </w:tr>
      <w:tr w:rsidR="003957C8">
        <w:tc>
          <w:tcPr>
            <w:tcW w:w="1246"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│10.7│</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5383" w:type="dxa"/>
            <w:gridSpan w:val="6"/>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 возможные поступления за год:</w:t>
            </w:r>
          </w:p>
        </w:tc>
        <w:tc>
          <w:tcPr>
            <w:tcW w:w="2435" w:type="dxa"/>
            <w:gridSpan w:val="3"/>
            <w:tcBorders>
              <w:top w:val="single" w:sz="4" w:space="0" w:color="auto"/>
              <w:left w:val="single" w:sz="4" w:space="0" w:color="auto"/>
              <w:bottom w:val="single" w:sz="4" w:space="0" w:color="auto"/>
              <w:right w:val="single" w:sz="4" w:space="0" w:color="auto"/>
            </w:tcBorders>
          </w:tcPr>
          <w:p w:rsidR="003957C8" w:rsidRDefault="00956C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 руб.</w:t>
            </w:r>
          </w:p>
        </w:tc>
      </w:tr>
      <w:tr w:rsidR="003957C8">
        <w:tc>
          <w:tcPr>
            <w:tcW w:w="1246" w:type="dxa"/>
            <w:gridSpan w:val="2"/>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│10.8│</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18" w:type="dxa"/>
            <w:gridSpan w:val="9"/>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Иные сведения о расходах (возможных поступлениях) бюджета Ивановской области:</w:t>
            </w:r>
          </w:p>
        </w:tc>
      </w:tr>
      <w:tr w:rsidR="003957C8">
        <w:tc>
          <w:tcPr>
            <w:tcW w:w="9064" w:type="dxa"/>
            <w:gridSpan w:val="11"/>
            <w:tcBorders>
              <w:left w:val="single" w:sz="4" w:space="0" w:color="auto"/>
              <w:bottom w:val="single" w:sz="4" w:space="0" w:color="auto"/>
              <w:right w:val="single" w:sz="4" w:space="0" w:color="auto"/>
            </w:tcBorders>
          </w:tcPr>
          <w:p w:rsidR="003957C8" w:rsidRDefault="00956C56" w:rsidP="00956C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p w:rsidR="003957C8" w:rsidRPr="00956C56" w:rsidRDefault="003957C8" w:rsidP="00956C56">
            <w:pPr>
              <w:autoSpaceDE w:val="0"/>
              <w:autoSpaceDN w:val="0"/>
              <w:adjustRightInd w:val="0"/>
              <w:spacing w:after="0" w:line="240" w:lineRule="auto"/>
              <w:rPr>
                <w:rFonts w:ascii="Times New Roman" w:hAnsi="Times New Roman" w:cs="Times New Roman"/>
                <w:sz w:val="24"/>
                <w:szCs w:val="24"/>
              </w:rPr>
            </w:pPr>
            <w:r w:rsidRPr="00956C56">
              <w:rPr>
                <w:rFonts w:ascii="Times New Roman" w:hAnsi="Times New Roman" w:cs="Times New Roman"/>
                <w:sz w:val="24"/>
                <w:szCs w:val="24"/>
              </w:rPr>
              <w:t>(место для текстового описания)</w:t>
            </w:r>
          </w:p>
        </w:tc>
      </w:tr>
      <w:tr w:rsidR="003957C8">
        <w:tc>
          <w:tcPr>
            <w:tcW w:w="1246" w:type="dxa"/>
            <w:gridSpan w:val="2"/>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│10.9│</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18" w:type="dxa"/>
            <w:gridSpan w:val="9"/>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957C8">
        <w:tc>
          <w:tcPr>
            <w:tcW w:w="9064" w:type="dxa"/>
            <w:gridSpan w:val="11"/>
            <w:tcBorders>
              <w:left w:val="single" w:sz="4" w:space="0" w:color="auto"/>
              <w:bottom w:val="single" w:sz="4" w:space="0" w:color="auto"/>
              <w:right w:val="single" w:sz="4" w:space="0" w:color="auto"/>
            </w:tcBorders>
          </w:tcPr>
          <w:p w:rsidR="003957C8" w:rsidRDefault="00956C56" w:rsidP="00956C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Департамент дорожного хозяйства и транспорта Ивановской области</w:t>
            </w:r>
          </w:p>
          <w:p w:rsidR="003957C8" w:rsidRPr="00956C56" w:rsidRDefault="003957C8" w:rsidP="00956C56">
            <w:pPr>
              <w:autoSpaceDE w:val="0"/>
              <w:autoSpaceDN w:val="0"/>
              <w:adjustRightInd w:val="0"/>
              <w:spacing w:after="0" w:line="240" w:lineRule="auto"/>
              <w:rPr>
                <w:rFonts w:ascii="Times New Roman" w:hAnsi="Times New Roman" w:cs="Times New Roman"/>
                <w:sz w:val="24"/>
                <w:szCs w:val="24"/>
              </w:rPr>
            </w:pPr>
            <w:r w:rsidRPr="00956C56">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11. Новые или изменяющие ранее предусмотренные нормативными</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правовыми актами Ивановской области обязанности</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субъектов предпринимательской и инвестиционной</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деятельности, а также устанавливающие или изменяющие</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ранее установленную ответственность за нарушение нормативных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правовых актов Ивановской области, а также порядок</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организации их исполнения</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0"/>
        <w:gridCol w:w="963"/>
        <w:gridCol w:w="850"/>
        <w:gridCol w:w="850"/>
        <w:gridCol w:w="1303"/>
        <w:gridCol w:w="850"/>
        <w:gridCol w:w="850"/>
        <w:gridCol w:w="1303"/>
        <w:gridCol w:w="850"/>
      </w:tblGrid>
      <w:tr w:rsidR="003957C8">
        <w:tc>
          <w:tcPr>
            <w:tcW w:w="907"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gridSpan w:val="2"/>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r>
      <w:tr w:rsidR="003957C8">
        <w:tc>
          <w:tcPr>
            <w:tcW w:w="3060" w:type="dxa"/>
            <w:gridSpan w:val="4"/>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Группа участников отношений</w:t>
            </w:r>
          </w:p>
        </w:tc>
        <w:tc>
          <w:tcPr>
            <w:tcW w:w="3003"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новых или изменения ранее предусмотренных существующих обязанностей, ответственности</w:t>
            </w:r>
          </w:p>
        </w:tc>
        <w:tc>
          <w:tcPr>
            <w:tcW w:w="3003"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организации исполнения обязанностей и ответственности</w:t>
            </w:r>
          </w:p>
        </w:tc>
      </w:tr>
      <w:tr w:rsidR="007470B6">
        <w:tc>
          <w:tcPr>
            <w:tcW w:w="3060" w:type="dxa"/>
            <w:gridSpan w:val="4"/>
            <w:tcBorders>
              <w:left w:val="single" w:sz="4" w:space="0" w:color="auto"/>
              <w:bottom w:val="single" w:sz="4" w:space="0" w:color="auto"/>
              <w:right w:val="single" w:sz="4" w:space="0" w:color="auto"/>
            </w:tcBorders>
          </w:tcPr>
          <w:p w:rsidR="007470B6" w:rsidRDefault="007470B6" w:rsidP="007470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Юридические лица, индивидуальные предприниматели, </w:t>
            </w:r>
            <w:r>
              <w:rPr>
                <w:rFonts w:ascii="Times New Roman" w:hAnsi="Times New Roman" w:cs="Times New Roman"/>
                <w:sz w:val="28"/>
                <w:szCs w:val="28"/>
              </w:rPr>
              <w:lastRenderedPageBreak/>
              <w:t>участники договора простого товарищества, осуществляющие регулярные перевозки пассажиров и багажа по нерегулируемым тарифам</w:t>
            </w:r>
          </w:p>
        </w:tc>
        <w:tc>
          <w:tcPr>
            <w:tcW w:w="3003" w:type="dxa"/>
            <w:gridSpan w:val="3"/>
            <w:tcBorders>
              <w:left w:val="single" w:sz="4" w:space="0" w:color="auto"/>
              <w:bottom w:val="single" w:sz="4" w:space="0" w:color="auto"/>
              <w:right w:val="single" w:sz="4" w:space="0" w:color="auto"/>
            </w:tcBorders>
          </w:tcPr>
          <w:p w:rsidR="007470B6" w:rsidRDefault="00D32483" w:rsidP="00D324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Новые обязанности не возникают, и не изменяются. В случае </w:t>
            </w:r>
            <w:r>
              <w:rPr>
                <w:rFonts w:ascii="Times New Roman" w:hAnsi="Times New Roman" w:cs="Times New Roman"/>
                <w:sz w:val="28"/>
                <w:szCs w:val="28"/>
              </w:rPr>
              <w:lastRenderedPageBreak/>
              <w:t>не исполнения требований, предусмотренных нормативными правовыми актами Российской Федерации и Ивановской области, возможно наступление ответственности в виде прекращения действия свидетельства на осуществление регулярных перевозок в судебном порядке</w:t>
            </w:r>
          </w:p>
        </w:tc>
        <w:tc>
          <w:tcPr>
            <w:tcW w:w="3003" w:type="dxa"/>
            <w:gridSpan w:val="3"/>
            <w:tcBorders>
              <w:left w:val="single" w:sz="4" w:space="0" w:color="auto"/>
              <w:bottom w:val="single" w:sz="4" w:space="0" w:color="auto"/>
              <w:right w:val="single" w:sz="4" w:space="0" w:color="auto"/>
            </w:tcBorders>
          </w:tcPr>
          <w:p w:rsidR="00A06538" w:rsidRDefault="00A06538" w:rsidP="00A065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Уполномоченный орган, выдавший свидетельство, при </w:t>
            </w:r>
            <w:r>
              <w:rPr>
                <w:rFonts w:ascii="Times New Roman" w:hAnsi="Times New Roman" w:cs="Times New Roman"/>
                <w:sz w:val="28"/>
                <w:szCs w:val="28"/>
              </w:rPr>
              <w:lastRenderedPageBreak/>
              <w:t xml:space="preserve">наличии обстоятельств, указанных в законопроекте обращается в судебные органы с заявлением о прекращении действия свидетельства. </w:t>
            </w:r>
          </w:p>
          <w:p w:rsidR="007470B6" w:rsidRDefault="00A06538" w:rsidP="00A065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 о прекращении действия свидетельства разрешается судом</w:t>
            </w:r>
          </w:p>
        </w:tc>
      </w:tr>
      <w:tr w:rsidR="003957C8">
        <w:tc>
          <w:tcPr>
            <w:tcW w:w="1247"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19" w:type="dxa"/>
            <w:gridSpan w:val="8"/>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957C8">
        <w:tc>
          <w:tcPr>
            <w:tcW w:w="9066" w:type="dxa"/>
            <w:gridSpan w:val="10"/>
            <w:tcBorders>
              <w:top w:val="single" w:sz="4" w:space="0" w:color="auto"/>
              <w:left w:val="single" w:sz="4" w:space="0" w:color="auto"/>
              <w:bottom w:val="single" w:sz="4" w:space="0" w:color="auto"/>
              <w:right w:val="single" w:sz="4" w:space="0" w:color="auto"/>
            </w:tcBorders>
          </w:tcPr>
          <w:p w:rsidR="003957C8" w:rsidRDefault="00D32483" w:rsidP="00D324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Департамент дорожного хозяйства и транспорта Ивановской области</w:t>
            </w:r>
          </w:p>
          <w:p w:rsidR="003957C8" w:rsidRPr="00D32483" w:rsidRDefault="003957C8" w:rsidP="00D32483">
            <w:pPr>
              <w:autoSpaceDE w:val="0"/>
              <w:autoSpaceDN w:val="0"/>
              <w:adjustRightInd w:val="0"/>
              <w:spacing w:after="0" w:line="240" w:lineRule="auto"/>
              <w:rPr>
                <w:rFonts w:ascii="Times New Roman" w:hAnsi="Times New Roman" w:cs="Times New Roman"/>
                <w:sz w:val="24"/>
                <w:szCs w:val="24"/>
              </w:rPr>
            </w:pPr>
            <w:r w:rsidRPr="00D32483">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12. Оценка расходов и доходов субъектов предпринимательской</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инвестиционной деятельности, связанных с необходимостью</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соблюдения установленных обязанностей либо изменением</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содержания таких обязанностей, а также связанных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введением или изменением ответственности</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0"/>
        <w:gridCol w:w="963"/>
        <w:gridCol w:w="850"/>
        <w:gridCol w:w="850"/>
        <w:gridCol w:w="623"/>
        <w:gridCol w:w="680"/>
        <w:gridCol w:w="566"/>
        <w:gridCol w:w="283"/>
        <w:gridCol w:w="850"/>
        <w:gridCol w:w="1303"/>
        <w:gridCol w:w="850"/>
      </w:tblGrid>
      <w:tr w:rsidR="003957C8">
        <w:tc>
          <w:tcPr>
            <w:tcW w:w="907"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gridSpan w:val="2"/>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gridSpan w:val="2"/>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49" w:type="dxa"/>
            <w:gridSpan w:val="2"/>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03"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r>
      <w:tr w:rsidR="003957C8">
        <w:tc>
          <w:tcPr>
            <w:tcW w:w="3060" w:type="dxa"/>
            <w:gridSpan w:val="4"/>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Группа участников отношений</w:t>
            </w:r>
          </w:p>
        </w:tc>
        <w:tc>
          <w:tcPr>
            <w:tcW w:w="3002" w:type="dxa"/>
            <w:gridSpan w:val="5"/>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новых или изменения ранее предусмотренных существующих обязанностей, ответственности</w:t>
            </w:r>
          </w:p>
        </w:tc>
        <w:tc>
          <w:tcPr>
            <w:tcW w:w="3003"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и оценка видов расходов (доходов)</w:t>
            </w:r>
          </w:p>
        </w:tc>
      </w:tr>
      <w:tr w:rsidR="00052176" w:rsidTr="00052176">
        <w:trPr>
          <w:trHeight w:val="3220"/>
        </w:trPr>
        <w:tc>
          <w:tcPr>
            <w:tcW w:w="3060" w:type="dxa"/>
            <w:gridSpan w:val="4"/>
            <w:tcBorders>
              <w:top w:val="single" w:sz="4" w:space="0" w:color="auto"/>
              <w:left w:val="single" w:sz="4" w:space="0" w:color="auto"/>
              <w:bottom w:val="single" w:sz="4" w:space="0" w:color="auto"/>
              <w:right w:val="single" w:sz="4" w:space="0" w:color="auto"/>
            </w:tcBorders>
          </w:tcPr>
          <w:p w:rsidR="00052176" w:rsidRDefault="000521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Юридические лица, индивидуальные предприниматели, участники договора простого товарищества, осуществляющие регулярные перевозки пассажиров и багажа по нерегулируемым тарифам</w:t>
            </w:r>
          </w:p>
        </w:tc>
        <w:tc>
          <w:tcPr>
            <w:tcW w:w="3002" w:type="dxa"/>
            <w:gridSpan w:val="5"/>
            <w:tcBorders>
              <w:top w:val="single" w:sz="4" w:space="0" w:color="auto"/>
              <w:left w:val="single" w:sz="4" w:space="0" w:color="auto"/>
              <w:right w:val="single" w:sz="4" w:space="0" w:color="auto"/>
            </w:tcBorders>
          </w:tcPr>
          <w:p w:rsidR="00052176" w:rsidRDefault="00052176" w:rsidP="000521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Новые обязанности не возникают, и не изменяются</w:t>
            </w:r>
          </w:p>
        </w:tc>
        <w:tc>
          <w:tcPr>
            <w:tcW w:w="3003" w:type="dxa"/>
            <w:gridSpan w:val="3"/>
            <w:tcBorders>
              <w:top w:val="single" w:sz="4" w:space="0" w:color="auto"/>
              <w:left w:val="single" w:sz="4" w:space="0" w:color="auto"/>
              <w:right w:val="single" w:sz="4" w:space="0" w:color="auto"/>
            </w:tcBorders>
          </w:tcPr>
          <w:p w:rsidR="00052176" w:rsidRPr="004B6E7C" w:rsidRDefault="004B6E7C" w:rsidP="004B6E7C">
            <w:pPr>
              <w:widowControl w:val="0"/>
              <w:spacing w:before="60"/>
              <w:jc w:val="both"/>
              <w:rPr>
                <w:rFonts w:ascii="Times New Roman" w:hAnsi="Times New Roman" w:cs="Times New Roman"/>
                <w:sz w:val="28"/>
                <w:szCs w:val="28"/>
              </w:rPr>
            </w:pPr>
            <w:proofErr w:type="gramStart"/>
            <w:r w:rsidRPr="004B6E7C">
              <w:rPr>
                <w:rFonts w:ascii="Times New Roman" w:hAnsi="Times New Roman" w:cs="Times New Roman"/>
                <w:sz w:val="28"/>
                <w:szCs w:val="28"/>
              </w:rPr>
              <w:t>Невозможно</w:t>
            </w:r>
            <w:r>
              <w:rPr>
                <w:rFonts w:ascii="Times New Roman" w:hAnsi="Times New Roman" w:cs="Times New Roman"/>
                <w:sz w:val="28"/>
                <w:szCs w:val="28"/>
              </w:rPr>
              <w:t xml:space="preserve"> </w:t>
            </w:r>
            <w:r w:rsidRPr="004B6E7C">
              <w:rPr>
                <w:rFonts w:ascii="Times New Roman" w:hAnsi="Times New Roman" w:cs="Times New Roman"/>
                <w:sz w:val="28"/>
                <w:szCs w:val="28"/>
              </w:rPr>
              <w:t xml:space="preserve"> проведени</w:t>
            </w:r>
            <w:r w:rsidRPr="004B6E7C">
              <w:rPr>
                <w:rFonts w:ascii="Times New Roman" w:hAnsi="Times New Roman" w:cs="Times New Roman"/>
                <w:sz w:val="28"/>
                <w:szCs w:val="28"/>
              </w:rPr>
              <w:t>е</w:t>
            </w:r>
            <w:proofErr w:type="gramEnd"/>
            <w:r w:rsidRPr="004B6E7C">
              <w:rPr>
                <w:rFonts w:ascii="Times New Roman" w:hAnsi="Times New Roman" w:cs="Times New Roman"/>
                <w:sz w:val="28"/>
                <w:szCs w:val="28"/>
              </w:rPr>
              <w:t xml:space="preserve"> финансовой оценки, </w:t>
            </w:r>
            <w:r w:rsidRPr="004B6E7C">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4B6E7C">
              <w:rPr>
                <w:rFonts w:ascii="Times New Roman" w:hAnsi="Times New Roman" w:cs="Times New Roman"/>
                <w:sz w:val="28"/>
                <w:szCs w:val="28"/>
              </w:rPr>
              <w:t>связи</w:t>
            </w:r>
            <w:r>
              <w:rPr>
                <w:rFonts w:ascii="Times New Roman" w:hAnsi="Times New Roman" w:cs="Times New Roman"/>
                <w:sz w:val="28"/>
                <w:szCs w:val="28"/>
              </w:rPr>
              <w:t xml:space="preserve"> с отсутствием</w:t>
            </w:r>
            <w:r w:rsidRPr="004B6E7C">
              <w:rPr>
                <w:rFonts w:ascii="Times New Roman" w:hAnsi="Times New Roman" w:cs="Times New Roman"/>
                <w:sz w:val="28"/>
                <w:szCs w:val="28"/>
              </w:rPr>
              <w:t xml:space="preserve"> доступ</w:t>
            </w:r>
            <w:r>
              <w:rPr>
                <w:rFonts w:ascii="Times New Roman" w:hAnsi="Times New Roman" w:cs="Times New Roman"/>
                <w:sz w:val="28"/>
                <w:szCs w:val="28"/>
              </w:rPr>
              <w:t>а</w:t>
            </w:r>
            <w:r w:rsidRPr="004B6E7C">
              <w:rPr>
                <w:rFonts w:ascii="Times New Roman" w:hAnsi="Times New Roman" w:cs="Times New Roman"/>
                <w:sz w:val="28"/>
                <w:szCs w:val="28"/>
              </w:rPr>
              <w:t xml:space="preserve"> к финансовой деятельности хозяйствующих субъектов</w:t>
            </w:r>
          </w:p>
        </w:tc>
      </w:tr>
      <w:tr w:rsidR="003957C8">
        <w:tc>
          <w:tcPr>
            <w:tcW w:w="1247" w:type="dxa"/>
            <w:gridSpan w:val="2"/>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18" w:type="dxa"/>
            <w:gridSpan w:val="10"/>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957C8">
        <w:tc>
          <w:tcPr>
            <w:tcW w:w="9065" w:type="dxa"/>
            <w:gridSpan w:val="12"/>
            <w:tcBorders>
              <w:left w:val="single" w:sz="4" w:space="0" w:color="auto"/>
              <w:bottom w:val="single" w:sz="4" w:space="0" w:color="auto"/>
              <w:right w:val="single" w:sz="4" w:space="0" w:color="auto"/>
            </w:tcBorders>
          </w:tcPr>
          <w:p w:rsidR="00052176" w:rsidRDefault="00052176" w:rsidP="000521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Департамент дорожного хозяйства и транспорта Ивановской области</w:t>
            </w:r>
          </w:p>
          <w:p w:rsidR="003957C8" w:rsidRPr="00052176" w:rsidRDefault="003957C8" w:rsidP="00052176">
            <w:pPr>
              <w:autoSpaceDE w:val="0"/>
              <w:autoSpaceDN w:val="0"/>
              <w:adjustRightInd w:val="0"/>
              <w:spacing w:after="0" w:line="240" w:lineRule="auto"/>
              <w:rPr>
                <w:rFonts w:ascii="Times New Roman" w:hAnsi="Times New Roman" w:cs="Times New Roman"/>
                <w:sz w:val="24"/>
                <w:szCs w:val="24"/>
              </w:rPr>
            </w:pPr>
            <w:r w:rsidRPr="00052176">
              <w:rPr>
                <w:rFonts w:ascii="Times New Roman" w:hAnsi="Times New Roman" w:cs="Times New Roman"/>
                <w:sz w:val="24"/>
                <w:szCs w:val="24"/>
              </w:rPr>
              <w:t>(место для текстового описания)</w:t>
            </w:r>
          </w:p>
        </w:tc>
      </w:tr>
      <w:tr w:rsidR="003957C8">
        <w:tc>
          <w:tcPr>
            <w:tcW w:w="1247"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│12.5│</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286" w:type="dxa"/>
            <w:gridSpan w:val="4"/>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отменяемых обязанностей или ответственности</w:t>
            </w:r>
          </w:p>
        </w:tc>
        <w:tc>
          <w:tcPr>
            <w:tcW w:w="1246"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│12.6│</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286" w:type="dxa"/>
            <w:gridSpan w:val="4"/>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и оценка затрат на выполнение отменяемых обязанностей или ответственности</w:t>
            </w:r>
          </w:p>
        </w:tc>
      </w:tr>
      <w:tr w:rsidR="00AE0458" w:rsidTr="00897BEF">
        <w:trPr>
          <w:trHeight w:val="858"/>
        </w:trPr>
        <w:tc>
          <w:tcPr>
            <w:tcW w:w="4533" w:type="dxa"/>
            <w:gridSpan w:val="6"/>
            <w:tcBorders>
              <w:top w:val="single" w:sz="4" w:space="0" w:color="auto"/>
              <w:left w:val="single" w:sz="4" w:space="0" w:color="auto"/>
              <w:right w:val="single" w:sz="4" w:space="0" w:color="auto"/>
            </w:tcBorders>
          </w:tcPr>
          <w:p w:rsidR="00AE0458" w:rsidRDefault="00AE0458" w:rsidP="00897B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Отсутствует</w:t>
            </w:r>
          </w:p>
        </w:tc>
        <w:tc>
          <w:tcPr>
            <w:tcW w:w="4532" w:type="dxa"/>
            <w:gridSpan w:val="6"/>
            <w:tcBorders>
              <w:top w:val="single" w:sz="4" w:space="0" w:color="auto"/>
              <w:left w:val="single" w:sz="4" w:space="0" w:color="auto"/>
              <w:right w:val="single" w:sz="4" w:space="0" w:color="auto"/>
            </w:tcBorders>
          </w:tcPr>
          <w:p w:rsidR="00AE0458" w:rsidRDefault="00AE04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Отсутствует</w:t>
            </w:r>
          </w:p>
        </w:tc>
      </w:tr>
      <w:tr w:rsidR="003957C8">
        <w:tc>
          <w:tcPr>
            <w:tcW w:w="1247" w:type="dxa"/>
            <w:gridSpan w:val="2"/>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│12.7│</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18" w:type="dxa"/>
            <w:gridSpan w:val="10"/>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Нормативный правовой акт, в котором содержатся отменяемые обязанности или ответственность:</w:t>
            </w:r>
          </w:p>
        </w:tc>
      </w:tr>
      <w:tr w:rsidR="003957C8">
        <w:tc>
          <w:tcPr>
            <w:tcW w:w="9065" w:type="dxa"/>
            <w:gridSpan w:val="12"/>
            <w:tcBorders>
              <w:left w:val="single" w:sz="4" w:space="0" w:color="auto"/>
              <w:bottom w:val="single" w:sz="4" w:space="0" w:color="auto"/>
              <w:right w:val="single" w:sz="4" w:space="0" w:color="auto"/>
            </w:tcBorders>
          </w:tcPr>
          <w:p w:rsidR="003957C8" w:rsidRDefault="00AE0458" w:rsidP="00AE04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Отсутствует</w:t>
            </w:r>
          </w:p>
          <w:p w:rsidR="003957C8" w:rsidRPr="00AE0458" w:rsidRDefault="003957C8" w:rsidP="00AE0458">
            <w:pPr>
              <w:autoSpaceDE w:val="0"/>
              <w:autoSpaceDN w:val="0"/>
              <w:adjustRightInd w:val="0"/>
              <w:spacing w:after="0" w:line="240" w:lineRule="auto"/>
              <w:rPr>
                <w:rFonts w:ascii="Times New Roman" w:hAnsi="Times New Roman" w:cs="Times New Roman"/>
                <w:sz w:val="24"/>
                <w:szCs w:val="24"/>
              </w:rPr>
            </w:pPr>
            <w:r w:rsidRPr="00AE0458">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13. Риски решения проблемы предложенным способом</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регулирования и риски негативных последствий, а также</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методов контроля эффективности избранного способа</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достижения целей регулирования</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247"/>
        <w:gridCol w:w="1870"/>
        <w:gridCol w:w="1417"/>
        <w:gridCol w:w="1247"/>
        <w:gridCol w:w="1870"/>
      </w:tblGrid>
      <w:tr w:rsidR="003957C8">
        <w:tc>
          <w:tcPr>
            <w:tcW w:w="1417"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│13.1│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187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│13.2│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187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r>
      <w:tr w:rsidR="003957C8">
        <w:tc>
          <w:tcPr>
            <w:tcW w:w="4534"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Риски решения проблемы предложенным способом и риски негативных последствий</w:t>
            </w:r>
          </w:p>
        </w:tc>
        <w:tc>
          <w:tcPr>
            <w:tcW w:w="4534"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Оценки вероятности наступления рисков</w:t>
            </w:r>
          </w:p>
        </w:tc>
      </w:tr>
      <w:tr w:rsidR="0091409A">
        <w:tc>
          <w:tcPr>
            <w:tcW w:w="4534" w:type="dxa"/>
            <w:gridSpan w:val="3"/>
            <w:tcBorders>
              <w:top w:val="single" w:sz="4" w:space="0" w:color="auto"/>
              <w:left w:val="single" w:sz="4" w:space="0" w:color="auto"/>
              <w:right w:val="single" w:sz="4" w:space="0" w:color="auto"/>
            </w:tcBorders>
          </w:tcPr>
          <w:p w:rsidR="0091409A" w:rsidRDefault="004B6E7C" w:rsidP="002B56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 прекращение</w:t>
            </w:r>
            <w:r w:rsidR="0091409A">
              <w:rPr>
                <w:rFonts w:ascii="Times New Roman" w:hAnsi="Times New Roman" w:cs="Times New Roman"/>
                <w:sz w:val="28"/>
                <w:szCs w:val="28"/>
              </w:rPr>
              <w:t xml:space="preserve"> действия свидетельства на осуществление регулярных перевозок в судебном порядке</w:t>
            </w:r>
            <w:r w:rsidR="002B56A9">
              <w:rPr>
                <w:rFonts w:ascii="Times New Roman" w:hAnsi="Times New Roman" w:cs="Times New Roman"/>
                <w:sz w:val="28"/>
                <w:szCs w:val="28"/>
              </w:rPr>
              <w:t xml:space="preserve"> </w:t>
            </w:r>
          </w:p>
        </w:tc>
        <w:tc>
          <w:tcPr>
            <w:tcW w:w="4534" w:type="dxa"/>
            <w:gridSpan w:val="3"/>
            <w:vMerge w:val="restart"/>
            <w:tcBorders>
              <w:top w:val="single" w:sz="4" w:space="0" w:color="auto"/>
              <w:left w:val="single" w:sz="4" w:space="0" w:color="auto"/>
              <w:bottom w:val="single" w:sz="4" w:space="0" w:color="auto"/>
              <w:right w:val="single" w:sz="4" w:space="0" w:color="auto"/>
            </w:tcBorders>
          </w:tcPr>
          <w:p w:rsidR="0091409A" w:rsidRDefault="0091409A" w:rsidP="00914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Средняя</w:t>
            </w:r>
          </w:p>
        </w:tc>
      </w:tr>
      <w:tr w:rsidR="0091409A">
        <w:tc>
          <w:tcPr>
            <w:tcW w:w="4534" w:type="dxa"/>
            <w:gridSpan w:val="3"/>
            <w:tcBorders>
              <w:left w:val="single" w:sz="4" w:space="0" w:color="auto"/>
              <w:bottom w:val="single" w:sz="4" w:space="0" w:color="auto"/>
              <w:right w:val="single" w:sz="4" w:space="0" w:color="auto"/>
            </w:tcBorders>
          </w:tcPr>
          <w:p w:rsidR="0091409A" w:rsidRDefault="0091409A" w:rsidP="0091409A">
            <w:pPr>
              <w:autoSpaceDE w:val="0"/>
              <w:autoSpaceDN w:val="0"/>
              <w:adjustRightInd w:val="0"/>
              <w:spacing w:after="0" w:line="240" w:lineRule="auto"/>
              <w:jc w:val="both"/>
              <w:rPr>
                <w:rFonts w:ascii="Times New Roman" w:hAnsi="Times New Roman" w:cs="Times New Roman"/>
                <w:sz w:val="28"/>
                <w:szCs w:val="28"/>
              </w:rPr>
            </w:pPr>
          </w:p>
        </w:tc>
        <w:tc>
          <w:tcPr>
            <w:tcW w:w="4534" w:type="dxa"/>
            <w:gridSpan w:val="3"/>
            <w:vMerge/>
            <w:tcBorders>
              <w:top w:val="single" w:sz="4" w:space="0" w:color="auto"/>
              <w:left w:val="single" w:sz="4" w:space="0" w:color="auto"/>
              <w:bottom w:val="single" w:sz="4" w:space="0" w:color="auto"/>
              <w:right w:val="single" w:sz="4" w:space="0" w:color="auto"/>
            </w:tcBorders>
          </w:tcPr>
          <w:p w:rsidR="0091409A" w:rsidRDefault="0091409A" w:rsidP="0091409A">
            <w:pPr>
              <w:autoSpaceDE w:val="0"/>
              <w:autoSpaceDN w:val="0"/>
              <w:adjustRightInd w:val="0"/>
              <w:spacing w:after="0" w:line="240" w:lineRule="auto"/>
              <w:jc w:val="center"/>
              <w:rPr>
                <w:rFonts w:ascii="Times New Roman" w:hAnsi="Times New Roman" w:cs="Times New Roman"/>
                <w:sz w:val="28"/>
                <w:szCs w:val="28"/>
              </w:rPr>
            </w:pPr>
          </w:p>
        </w:tc>
      </w:tr>
      <w:tr w:rsidR="003957C8">
        <w:tc>
          <w:tcPr>
            <w:tcW w:w="141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│13.3│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651" w:type="dxa"/>
            <w:gridSpan w:val="5"/>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957C8">
        <w:tc>
          <w:tcPr>
            <w:tcW w:w="9068" w:type="dxa"/>
            <w:gridSpan w:val="6"/>
            <w:tcBorders>
              <w:left w:val="single" w:sz="4" w:space="0" w:color="auto"/>
              <w:bottom w:val="single" w:sz="4" w:space="0" w:color="auto"/>
              <w:right w:val="single" w:sz="4" w:space="0" w:color="auto"/>
            </w:tcBorders>
          </w:tcPr>
          <w:p w:rsidR="0091409A" w:rsidRDefault="0091409A" w:rsidP="009140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Департамент дорожного хозяйства и транспорта Ивановской области</w:t>
            </w:r>
          </w:p>
          <w:p w:rsidR="003957C8" w:rsidRPr="0091409A" w:rsidRDefault="0091409A" w:rsidP="0091409A">
            <w:pPr>
              <w:autoSpaceDE w:val="0"/>
              <w:autoSpaceDN w:val="0"/>
              <w:adjustRightInd w:val="0"/>
              <w:spacing w:after="0" w:line="240" w:lineRule="auto"/>
              <w:rPr>
                <w:rFonts w:ascii="Times New Roman" w:hAnsi="Times New Roman" w:cs="Times New Roman"/>
                <w:sz w:val="24"/>
                <w:szCs w:val="24"/>
              </w:rPr>
            </w:pPr>
            <w:r w:rsidRPr="0091409A">
              <w:rPr>
                <w:rFonts w:ascii="Times New Roman" w:hAnsi="Times New Roman" w:cs="Times New Roman"/>
                <w:sz w:val="24"/>
                <w:szCs w:val="24"/>
              </w:rPr>
              <w:t xml:space="preserve"> </w:t>
            </w:r>
            <w:r w:rsidR="003957C8" w:rsidRPr="0091409A">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14. Описание метода контроля эффективности избранного</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способа достижения целей регулирования</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23"/>
        <w:gridCol w:w="850"/>
        <w:gridCol w:w="850"/>
        <w:gridCol w:w="850"/>
        <w:gridCol w:w="1247"/>
        <w:gridCol w:w="850"/>
        <w:gridCol w:w="850"/>
        <w:gridCol w:w="1247"/>
        <w:gridCol w:w="850"/>
      </w:tblGrid>
      <w:tr w:rsidR="003957C8">
        <w:tc>
          <w:tcPr>
            <w:tcW w:w="85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473" w:type="dxa"/>
            <w:gridSpan w:val="2"/>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│14.1│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│14.2│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│14.3│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85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r>
      <w:tr w:rsidR="003957C8">
        <w:tc>
          <w:tcPr>
            <w:tcW w:w="3173" w:type="dxa"/>
            <w:gridSpan w:val="4"/>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Риски решения проблемы предложенным способом и риски негативных последствий</w:t>
            </w:r>
          </w:p>
        </w:tc>
        <w:tc>
          <w:tcPr>
            <w:tcW w:w="2947"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Методы контроля эффективности избранного способа достижения целей регулирования</w:t>
            </w:r>
          </w:p>
        </w:tc>
        <w:tc>
          <w:tcPr>
            <w:tcW w:w="2947"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контроля рисков</w:t>
            </w:r>
          </w:p>
        </w:tc>
      </w:tr>
      <w:tr w:rsidR="002B56A9">
        <w:tc>
          <w:tcPr>
            <w:tcW w:w="3173" w:type="dxa"/>
            <w:gridSpan w:val="4"/>
            <w:tcBorders>
              <w:top w:val="single" w:sz="4" w:space="0" w:color="auto"/>
              <w:left w:val="single" w:sz="4" w:space="0" w:color="auto"/>
              <w:right w:val="single" w:sz="4" w:space="0" w:color="auto"/>
            </w:tcBorders>
          </w:tcPr>
          <w:p w:rsidR="002B56A9" w:rsidRDefault="004B6E7C" w:rsidP="002B56A9">
            <w:r w:rsidRPr="000B3C91">
              <w:rPr>
                <w:rFonts w:ascii="Times New Roman" w:hAnsi="Times New Roman" w:cs="Times New Roman"/>
                <w:sz w:val="28"/>
                <w:szCs w:val="28"/>
              </w:rPr>
              <w:t>Возможно прекращение</w:t>
            </w:r>
            <w:r w:rsidR="002B56A9" w:rsidRPr="000B3C91">
              <w:rPr>
                <w:rFonts w:ascii="Times New Roman" w:hAnsi="Times New Roman" w:cs="Times New Roman"/>
                <w:sz w:val="28"/>
                <w:szCs w:val="28"/>
              </w:rPr>
              <w:t xml:space="preserve"> действия свидетельства на осуществление регулярных перевозок в судебном порядке </w:t>
            </w:r>
          </w:p>
        </w:tc>
        <w:tc>
          <w:tcPr>
            <w:tcW w:w="2947" w:type="dxa"/>
            <w:gridSpan w:val="3"/>
            <w:tcBorders>
              <w:top w:val="single" w:sz="4" w:space="0" w:color="auto"/>
              <w:left w:val="single" w:sz="4" w:space="0" w:color="auto"/>
              <w:right w:val="single" w:sz="4" w:space="0" w:color="auto"/>
            </w:tcBorders>
          </w:tcPr>
          <w:p w:rsidR="002B56A9" w:rsidRDefault="002B56A9" w:rsidP="006B25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Разъяснительная работа с перевозчиками о необходимости соблюдения требований нормативных правовых актов</w:t>
            </w:r>
          </w:p>
        </w:tc>
        <w:tc>
          <w:tcPr>
            <w:tcW w:w="2947" w:type="dxa"/>
            <w:gridSpan w:val="3"/>
            <w:tcBorders>
              <w:top w:val="single" w:sz="4" w:space="0" w:color="auto"/>
              <w:left w:val="single" w:sz="4" w:space="0" w:color="auto"/>
              <w:right w:val="single" w:sz="4" w:space="0" w:color="auto"/>
            </w:tcBorders>
          </w:tcPr>
          <w:p w:rsidR="002B56A9" w:rsidRDefault="002B56A9" w:rsidP="002B56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Средняя</w:t>
            </w:r>
          </w:p>
        </w:tc>
      </w:tr>
      <w:tr w:rsidR="002B56A9">
        <w:tc>
          <w:tcPr>
            <w:tcW w:w="3173" w:type="dxa"/>
            <w:gridSpan w:val="4"/>
            <w:tcBorders>
              <w:left w:val="single" w:sz="4" w:space="0" w:color="auto"/>
              <w:bottom w:val="single" w:sz="4" w:space="0" w:color="auto"/>
              <w:right w:val="single" w:sz="4" w:space="0" w:color="auto"/>
            </w:tcBorders>
          </w:tcPr>
          <w:p w:rsidR="002B56A9" w:rsidRDefault="002B56A9" w:rsidP="002B56A9"/>
        </w:tc>
        <w:tc>
          <w:tcPr>
            <w:tcW w:w="2947" w:type="dxa"/>
            <w:gridSpan w:val="3"/>
            <w:tcBorders>
              <w:left w:val="single" w:sz="4" w:space="0" w:color="auto"/>
              <w:bottom w:val="single" w:sz="4" w:space="0" w:color="auto"/>
              <w:right w:val="single" w:sz="4" w:space="0" w:color="auto"/>
            </w:tcBorders>
          </w:tcPr>
          <w:p w:rsidR="002B56A9" w:rsidRDefault="002B56A9" w:rsidP="002B56A9">
            <w:pPr>
              <w:autoSpaceDE w:val="0"/>
              <w:autoSpaceDN w:val="0"/>
              <w:adjustRightInd w:val="0"/>
              <w:spacing w:after="0" w:line="240" w:lineRule="auto"/>
              <w:rPr>
                <w:rFonts w:ascii="Times New Roman" w:hAnsi="Times New Roman" w:cs="Times New Roman"/>
                <w:sz w:val="28"/>
                <w:szCs w:val="28"/>
              </w:rPr>
            </w:pPr>
          </w:p>
        </w:tc>
        <w:tc>
          <w:tcPr>
            <w:tcW w:w="2947" w:type="dxa"/>
            <w:gridSpan w:val="3"/>
            <w:tcBorders>
              <w:left w:val="single" w:sz="4" w:space="0" w:color="auto"/>
              <w:bottom w:val="single" w:sz="4" w:space="0" w:color="auto"/>
              <w:right w:val="single" w:sz="4" w:space="0" w:color="auto"/>
            </w:tcBorders>
          </w:tcPr>
          <w:p w:rsidR="002B56A9" w:rsidRDefault="002B56A9" w:rsidP="002B56A9">
            <w:pPr>
              <w:autoSpaceDE w:val="0"/>
              <w:autoSpaceDN w:val="0"/>
              <w:adjustRightInd w:val="0"/>
              <w:spacing w:after="0" w:line="240" w:lineRule="auto"/>
              <w:rPr>
                <w:rFonts w:ascii="Times New Roman" w:hAnsi="Times New Roman" w:cs="Times New Roman"/>
                <w:sz w:val="28"/>
                <w:szCs w:val="28"/>
              </w:rPr>
            </w:pPr>
          </w:p>
        </w:tc>
      </w:tr>
      <w:tr w:rsidR="003957C8">
        <w:tc>
          <w:tcPr>
            <w:tcW w:w="1473" w:type="dxa"/>
            <w:gridSpan w:val="2"/>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│14.4│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594" w:type="dxa"/>
            <w:gridSpan w:val="8"/>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957C8">
        <w:tc>
          <w:tcPr>
            <w:tcW w:w="9067" w:type="dxa"/>
            <w:gridSpan w:val="10"/>
            <w:tcBorders>
              <w:left w:val="single" w:sz="4" w:space="0" w:color="auto"/>
              <w:bottom w:val="single" w:sz="4" w:space="0" w:color="auto"/>
              <w:right w:val="single" w:sz="4" w:space="0" w:color="auto"/>
            </w:tcBorders>
          </w:tcPr>
          <w:p w:rsidR="002B56A9" w:rsidRDefault="002B56A9" w:rsidP="002B56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Департамент дорожного хозяйства и транспорта Ивановской области</w:t>
            </w:r>
          </w:p>
          <w:p w:rsidR="003957C8" w:rsidRDefault="003957C8">
            <w:pPr>
              <w:autoSpaceDE w:val="0"/>
              <w:autoSpaceDN w:val="0"/>
              <w:adjustRightInd w:val="0"/>
              <w:spacing w:after="0" w:line="240" w:lineRule="auto"/>
              <w:jc w:val="center"/>
              <w:rPr>
                <w:rFonts w:ascii="Times New Roman" w:hAnsi="Times New Roman" w:cs="Times New Roman"/>
                <w:sz w:val="28"/>
                <w:szCs w:val="28"/>
              </w:rPr>
            </w:pPr>
          </w:p>
          <w:p w:rsidR="003957C8" w:rsidRPr="002B56A9" w:rsidRDefault="003957C8" w:rsidP="002B56A9">
            <w:pPr>
              <w:autoSpaceDE w:val="0"/>
              <w:autoSpaceDN w:val="0"/>
              <w:adjustRightInd w:val="0"/>
              <w:spacing w:after="0" w:line="240" w:lineRule="auto"/>
              <w:rPr>
                <w:rFonts w:ascii="Times New Roman" w:hAnsi="Times New Roman" w:cs="Times New Roman"/>
                <w:sz w:val="24"/>
                <w:szCs w:val="24"/>
              </w:rPr>
            </w:pPr>
            <w:r w:rsidRPr="002B56A9">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15. Необходимые для достижения заявленных целей</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регулирования организационно-технические, методологические,</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информационные и иные мероприятия</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247"/>
        <w:gridCol w:w="340"/>
        <w:gridCol w:w="340"/>
        <w:gridCol w:w="1417"/>
        <w:gridCol w:w="340"/>
        <w:gridCol w:w="1361"/>
        <w:gridCol w:w="340"/>
        <w:gridCol w:w="1531"/>
        <w:gridCol w:w="340"/>
        <w:gridCol w:w="1474"/>
      </w:tblGrid>
      <w:tr w:rsidR="003957C8">
        <w:tc>
          <w:tcPr>
            <w:tcW w:w="34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587" w:type="dxa"/>
            <w:gridSpan w:val="2"/>
            <w:tcBorders>
              <w:top w:val="single" w:sz="4" w:space="0" w:color="auto"/>
              <w:righ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│15.1│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4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righ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│15.2│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4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righ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│15.3│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4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righ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│15.4│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4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righ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│15.5│</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r>
      <w:tr w:rsidR="003957C8">
        <w:tc>
          <w:tcPr>
            <w:tcW w:w="1927"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необходимые для достижения целей регулирования</w:t>
            </w:r>
          </w:p>
        </w:tc>
        <w:tc>
          <w:tcPr>
            <w:tcW w:w="1757" w:type="dxa"/>
            <w:gridSpan w:val="2"/>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Сроки мероприятий</w:t>
            </w:r>
          </w:p>
        </w:tc>
        <w:tc>
          <w:tcPr>
            <w:tcW w:w="1701" w:type="dxa"/>
            <w:gridSpan w:val="2"/>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ожидаемого результата</w:t>
            </w:r>
          </w:p>
        </w:tc>
        <w:tc>
          <w:tcPr>
            <w:tcW w:w="1871" w:type="dxa"/>
            <w:gridSpan w:val="2"/>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финансирования</w:t>
            </w:r>
          </w:p>
        </w:tc>
        <w:tc>
          <w:tcPr>
            <w:tcW w:w="1814" w:type="dxa"/>
            <w:gridSpan w:val="2"/>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Источники финансирования</w:t>
            </w:r>
          </w:p>
        </w:tc>
      </w:tr>
      <w:tr w:rsidR="003957C8">
        <w:tc>
          <w:tcPr>
            <w:tcW w:w="1927" w:type="dxa"/>
            <w:gridSpan w:val="3"/>
            <w:tcBorders>
              <w:top w:val="single" w:sz="4" w:space="0" w:color="auto"/>
              <w:left w:val="single" w:sz="4" w:space="0" w:color="auto"/>
              <w:bottom w:val="single" w:sz="4" w:space="0" w:color="auto"/>
              <w:right w:val="single" w:sz="4" w:space="0" w:color="auto"/>
            </w:tcBorders>
          </w:tcPr>
          <w:p w:rsidR="003957C8" w:rsidRDefault="006B25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1757" w:type="dxa"/>
            <w:gridSpan w:val="2"/>
            <w:tcBorders>
              <w:top w:val="single" w:sz="4" w:space="0" w:color="auto"/>
              <w:left w:val="single" w:sz="4" w:space="0" w:color="auto"/>
              <w:bottom w:val="single" w:sz="4" w:space="0" w:color="auto"/>
              <w:right w:val="single" w:sz="4" w:space="0" w:color="auto"/>
            </w:tcBorders>
          </w:tcPr>
          <w:p w:rsidR="003957C8" w:rsidRDefault="006B2595" w:rsidP="006B25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gridSpan w:val="2"/>
            <w:tcBorders>
              <w:top w:val="single" w:sz="4" w:space="0" w:color="auto"/>
              <w:left w:val="single" w:sz="4" w:space="0" w:color="auto"/>
              <w:bottom w:val="single" w:sz="4" w:space="0" w:color="auto"/>
              <w:right w:val="single" w:sz="4" w:space="0" w:color="auto"/>
            </w:tcBorders>
          </w:tcPr>
          <w:p w:rsidR="003957C8" w:rsidRDefault="006B2595" w:rsidP="006B25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71" w:type="dxa"/>
            <w:gridSpan w:val="2"/>
            <w:tcBorders>
              <w:top w:val="single" w:sz="4" w:space="0" w:color="auto"/>
              <w:left w:val="single" w:sz="4" w:space="0" w:color="auto"/>
              <w:bottom w:val="single" w:sz="4" w:space="0" w:color="auto"/>
              <w:right w:val="single" w:sz="4" w:space="0" w:color="auto"/>
            </w:tcBorders>
          </w:tcPr>
          <w:p w:rsidR="003957C8" w:rsidRDefault="006B2595" w:rsidP="006B25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14" w:type="dxa"/>
            <w:gridSpan w:val="2"/>
            <w:tcBorders>
              <w:top w:val="single" w:sz="4" w:space="0" w:color="auto"/>
              <w:left w:val="single" w:sz="4" w:space="0" w:color="auto"/>
              <w:bottom w:val="single" w:sz="4" w:space="0" w:color="auto"/>
              <w:right w:val="single" w:sz="4" w:space="0" w:color="auto"/>
            </w:tcBorders>
          </w:tcPr>
          <w:p w:rsidR="003957C8" w:rsidRDefault="006B2595" w:rsidP="006B25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957C8">
        <w:tc>
          <w:tcPr>
            <w:tcW w:w="1587"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│15.6│</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483" w:type="dxa"/>
            <w:gridSpan w:val="9"/>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w:t>
            </w:r>
          </w:p>
          <w:p w:rsidR="003957C8" w:rsidRDefault="006B25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r w:rsidR="003957C8">
              <w:rPr>
                <w:rFonts w:ascii="Times New Roman" w:hAnsi="Times New Roman" w:cs="Times New Roman"/>
                <w:sz w:val="28"/>
                <w:szCs w:val="28"/>
              </w:rPr>
              <w:t xml:space="preserve"> млн руб.</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16. Индикативные показатели, программы мониторинга</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иные способы (методы) оценки достижения заявленных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целей регулирования</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737"/>
        <w:gridCol w:w="510"/>
        <w:gridCol w:w="510"/>
        <w:gridCol w:w="510"/>
        <w:gridCol w:w="1247"/>
        <w:gridCol w:w="510"/>
        <w:gridCol w:w="510"/>
        <w:gridCol w:w="704"/>
        <w:gridCol w:w="543"/>
        <w:gridCol w:w="510"/>
        <w:gridCol w:w="510"/>
        <w:gridCol w:w="1247"/>
        <w:gridCol w:w="510"/>
      </w:tblGrid>
      <w:tr w:rsidR="003957C8">
        <w:tc>
          <w:tcPr>
            <w:tcW w:w="51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247" w:type="dxa"/>
            <w:gridSpan w:val="2"/>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│16.1│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51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│16.2│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51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247" w:type="dxa"/>
            <w:gridSpan w:val="2"/>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│16.3│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51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│16.4│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510" w:type="dxa"/>
            <w:tcBorders>
              <w:top w:val="single" w:sz="4" w:space="0" w:color="auto"/>
              <w:right w:val="single" w:sz="4" w:space="0" w:color="auto"/>
            </w:tcBorders>
          </w:tcPr>
          <w:p w:rsidR="003957C8" w:rsidRDefault="003957C8">
            <w:pPr>
              <w:autoSpaceDE w:val="0"/>
              <w:autoSpaceDN w:val="0"/>
              <w:adjustRightInd w:val="0"/>
              <w:spacing w:after="0" w:line="240" w:lineRule="auto"/>
              <w:rPr>
                <w:rFonts w:ascii="Times New Roman" w:hAnsi="Times New Roman" w:cs="Times New Roman"/>
                <w:sz w:val="28"/>
                <w:szCs w:val="28"/>
              </w:rPr>
            </w:pPr>
          </w:p>
        </w:tc>
      </w:tr>
      <w:tr w:rsidR="003957C8">
        <w:tc>
          <w:tcPr>
            <w:tcW w:w="2267" w:type="dxa"/>
            <w:gridSpan w:val="4"/>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Цели предлагаемого регулирования</w:t>
            </w:r>
          </w:p>
        </w:tc>
        <w:tc>
          <w:tcPr>
            <w:tcW w:w="2267"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Индикативные показатели</w:t>
            </w:r>
          </w:p>
        </w:tc>
        <w:tc>
          <w:tcPr>
            <w:tcW w:w="2267" w:type="dxa"/>
            <w:gridSpan w:val="4"/>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Единицы измерения индикативных показателей</w:t>
            </w:r>
          </w:p>
        </w:tc>
        <w:tc>
          <w:tcPr>
            <w:tcW w:w="2267" w:type="dxa"/>
            <w:gridSpan w:val="3"/>
            <w:tcBorders>
              <w:left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Способы расчета индикативных показателей</w:t>
            </w:r>
          </w:p>
        </w:tc>
      </w:tr>
      <w:tr w:rsidR="0000023F" w:rsidTr="00897BEF">
        <w:trPr>
          <w:trHeight w:val="1919"/>
        </w:trPr>
        <w:tc>
          <w:tcPr>
            <w:tcW w:w="2267" w:type="dxa"/>
            <w:gridSpan w:val="4"/>
            <w:vMerge w:val="restart"/>
            <w:tcBorders>
              <w:top w:val="single" w:sz="4" w:space="0" w:color="auto"/>
              <w:left w:val="single" w:sz="4" w:space="0" w:color="auto"/>
              <w:right w:val="single" w:sz="4" w:space="0" w:color="auto"/>
            </w:tcBorders>
          </w:tcPr>
          <w:p w:rsidR="0000023F" w:rsidRDefault="0000023F" w:rsidP="003230EE">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eastAsia="Calibri" w:hAnsi="Times New Roman" w:cs="Times New Roman"/>
                <w:sz w:val="28"/>
                <w:szCs w:val="28"/>
              </w:rPr>
              <w:lastRenderedPageBreak/>
              <w:t xml:space="preserve">Установление </w:t>
            </w:r>
            <w:r w:rsidRPr="00AF4382">
              <w:rPr>
                <w:rFonts w:ascii="Times New Roman" w:eastAsia="Calibri" w:hAnsi="Times New Roman" w:cs="Times New Roman"/>
                <w:sz w:val="28"/>
                <w:szCs w:val="28"/>
              </w:rPr>
              <w:t xml:space="preserve"> ины</w:t>
            </w:r>
            <w:r>
              <w:rPr>
                <w:rFonts w:ascii="Times New Roman" w:eastAsia="Calibri" w:hAnsi="Times New Roman" w:cs="Times New Roman"/>
                <w:sz w:val="28"/>
                <w:szCs w:val="28"/>
              </w:rPr>
              <w:t>х</w:t>
            </w:r>
            <w:proofErr w:type="gramEnd"/>
            <w:r w:rsidRPr="00AF4382">
              <w:rPr>
                <w:rFonts w:ascii="Times New Roman" w:eastAsia="Calibri" w:hAnsi="Times New Roman" w:cs="Times New Roman"/>
                <w:sz w:val="28"/>
                <w:szCs w:val="28"/>
              </w:rPr>
              <w:t xml:space="preserve"> обстоятельств </w:t>
            </w:r>
            <w:r>
              <w:rPr>
                <w:rFonts w:ascii="Times New Roman" w:eastAsia="Calibri" w:hAnsi="Times New Roman" w:cs="Times New Roman"/>
                <w:sz w:val="28"/>
                <w:szCs w:val="28"/>
              </w:rPr>
              <w:t xml:space="preserve">для обращения в суд </w:t>
            </w:r>
            <w:r w:rsidRPr="00AF4382">
              <w:rPr>
                <w:rFonts w:ascii="Times New Roman" w:eastAsia="Calibri" w:hAnsi="Times New Roman" w:cs="Times New Roman"/>
                <w:sz w:val="28"/>
                <w:szCs w:val="28"/>
              </w:rPr>
              <w:t>с заявлением о прекращении действия свидетельс</w:t>
            </w:r>
            <w:r>
              <w:rPr>
                <w:rFonts w:ascii="Times New Roman" w:eastAsia="Calibri" w:hAnsi="Times New Roman" w:cs="Times New Roman"/>
                <w:sz w:val="28"/>
                <w:szCs w:val="28"/>
              </w:rPr>
              <w:t xml:space="preserve">тва об осуществлении перевозок по маршрутам регулярных перевозок для </w:t>
            </w:r>
            <w:r>
              <w:rPr>
                <w:rFonts w:ascii="Times New Roman" w:hAnsi="Times New Roman" w:cs="Times New Roman"/>
                <w:sz w:val="28"/>
                <w:szCs w:val="28"/>
              </w:rPr>
              <w:t>обеспечения безопасности перевозки пассажиров,</w:t>
            </w:r>
            <w:r>
              <w:rPr>
                <w:rFonts w:ascii="Times New Roman" w:eastAsia="Calibri" w:hAnsi="Times New Roman" w:cs="Times New Roman"/>
                <w:sz w:val="28"/>
                <w:szCs w:val="28"/>
              </w:rPr>
              <w:t xml:space="preserve"> </w:t>
            </w:r>
            <w:r>
              <w:rPr>
                <w:rFonts w:ascii="Times New Roman" w:hAnsi="Times New Roman" w:cs="Times New Roman"/>
                <w:sz w:val="28"/>
                <w:szCs w:val="28"/>
              </w:rPr>
              <w:t>повышения качества транспортных услуг</w:t>
            </w:r>
          </w:p>
        </w:tc>
        <w:tc>
          <w:tcPr>
            <w:tcW w:w="2267" w:type="dxa"/>
            <w:gridSpan w:val="3"/>
            <w:tcBorders>
              <w:top w:val="single" w:sz="4" w:space="0" w:color="auto"/>
              <w:left w:val="single" w:sz="4" w:space="0" w:color="auto"/>
              <w:bottom w:val="nil"/>
              <w:right w:val="single" w:sz="4" w:space="0" w:color="auto"/>
            </w:tcBorders>
          </w:tcPr>
          <w:p w:rsidR="0000023F" w:rsidRDefault="0000023F" w:rsidP="00FE68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контрольных органов о допущенных нарушениях</w:t>
            </w:r>
          </w:p>
        </w:tc>
        <w:tc>
          <w:tcPr>
            <w:tcW w:w="2267" w:type="dxa"/>
            <w:gridSpan w:val="4"/>
            <w:tcBorders>
              <w:top w:val="single" w:sz="4" w:space="0" w:color="auto"/>
              <w:left w:val="single" w:sz="4" w:space="0" w:color="auto"/>
              <w:bottom w:val="single" w:sz="4" w:space="0" w:color="auto"/>
              <w:right w:val="single" w:sz="4" w:space="0" w:color="auto"/>
            </w:tcBorders>
          </w:tcPr>
          <w:p w:rsidR="0000023F" w:rsidRDefault="000002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Штук</w:t>
            </w:r>
          </w:p>
        </w:tc>
        <w:tc>
          <w:tcPr>
            <w:tcW w:w="2267" w:type="dxa"/>
            <w:gridSpan w:val="3"/>
            <w:tcBorders>
              <w:top w:val="single" w:sz="4" w:space="0" w:color="auto"/>
              <w:left w:val="single" w:sz="4" w:space="0" w:color="auto"/>
              <w:bottom w:val="single" w:sz="4" w:space="0" w:color="auto"/>
              <w:right w:val="single" w:sz="4" w:space="0" w:color="auto"/>
            </w:tcBorders>
          </w:tcPr>
          <w:p w:rsidR="0000023F" w:rsidRDefault="000002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Взаимодействие с контрольными органами</w:t>
            </w:r>
          </w:p>
        </w:tc>
      </w:tr>
      <w:tr w:rsidR="0000023F" w:rsidTr="00897BEF">
        <w:trPr>
          <w:trHeight w:val="2100"/>
        </w:trPr>
        <w:tc>
          <w:tcPr>
            <w:tcW w:w="2267" w:type="dxa"/>
            <w:gridSpan w:val="4"/>
            <w:vMerge/>
            <w:tcBorders>
              <w:left w:val="single" w:sz="4" w:space="0" w:color="auto"/>
              <w:right w:val="single" w:sz="4" w:space="0" w:color="auto"/>
            </w:tcBorders>
          </w:tcPr>
          <w:p w:rsidR="0000023F" w:rsidRDefault="0000023F" w:rsidP="003230EE">
            <w:pPr>
              <w:autoSpaceDE w:val="0"/>
              <w:autoSpaceDN w:val="0"/>
              <w:adjustRightInd w:val="0"/>
              <w:spacing w:after="0" w:line="240" w:lineRule="auto"/>
              <w:jc w:val="both"/>
              <w:rPr>
                <w:rFonts w:ascii="Times New Roman" w:eastAsia="Calibri" w:hAnsi="Times New Roman" w:cs="Times New Roman"/>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rsidR="0000023F" w:rsidRDefault="0000023F" w:rsidP="00FE68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Жалобы граждан на доступность транспортных услуг</w:t>
            </w:r>
          </w:p>
        </w:tc>
        <w:tc>
          <w:tcPr>
            <w:tcW w:w="2267" w:type="dxa"/>
            <w:gridSpan w:val="4"/>
            <w:tcBorders>
              <w:top w:val="single" w:sz="4" w:space="0" w:color="auto"/>
              <w:left w:val="single" w:sz="4" w:space="0" w:color="auto"/>
              <w:bottom w:val="single" w:sz="4" w:space="0" w:color="auto"/>
              <w:right w:val="single" w:sz="4" w:space="0" w:color="auto"/>
            </w:tcBorders>
          </w:tcPr>
          <w:p w:rsidR="0000023F" w:rsidRDefault="0000023F" w:rsidP="000002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Штук</w:t>
            </w:r>
          </w:p>
        </w:tc>
        <w:tc>
          <w:tcPr>
            <w:tcW w:w="2267" w:type="dxa"/>
            <w:gridSpan w:val="3"/>
            <w:tcBorders>
              <w:top w:val="single" w:sz="4" w:space="0" w:color="auto"/>
              <w:left w:val="single" w:sz="4" w:space="0" w:color="auto"/>
              <w:bottom w:val="single" w:sz="4" w:space="0" w:color="auto"/>
              <w:right w:val="single" w:sz="4" w:space="0" w:color="auto"/>
            </w:tcBorders>
          </w:tcPr>
          <w:p w:rsidR="0000023F" w:rsidRDefault="000002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Взаимодействие с населением</w:t>
            </w:r>
          </w:p>
        </w:tc>
      </w:tr>
      <w:tr w:rsidR="0000023F" w:rsidTr="0000023F">
        <w:trPr>
          <w:trHeight w:val="2730"/>
        </w:trPr>
        <w:tc>
          <w:tcPr>
            <w:tcW w:w="2267" w:type="dxa"/>
            <w:gridSpan w:val="4"/>
            <w:vMerge/>
            <w:tcBorders>
              <w:left w:val="single" w:sz="4" w:space="0" w:color="auto"/>
              <w:bottom w:val="single" w:sz="4" w:space="0" w:color="auto"/>
              <w:right w:val="single" w:sz="4" w:space="0" w:color="auto"/>
            </w:tcBorders>
          </w:tcPr>
          <w:p w:rsidR="0000023F" w:rsidRDefault="0000023F" w:rsidP="003230EE">
            <w:pPr>
              <w:autoSpaceDE w:val="0"/>
              <w:autoSpaceDN w:val="0"/>
              <w:adjustRightInd w:val="0"/>
              <w:spacing w:after="0" w:line="240" w:lineRule="auto"/>
              <w:jc w:val="both"/>
              <w:rPr>
                <w:rFonts w:ascii="Times New Roman" w:eastAsia="Calibri" w:hAnsi="Times New Roman" w:cs="Times New Roman"/>
                <w:sz w:val="28"/>
                <w:szCs w:val="28"/>
              </w:rPr>
            </w:pPr>
          </w:p>
        </w:tc>
        <w:tc>
          <w:tcPr>
            <w:tcW w:w="2267" w:type="dxa"/>
            <w:gridSpan w:val="3"/>
            <w:tcBorders>
              <w:top w:val="single" w:sz="4" w:space="0" w:color="auto"/>
              <w:left w:val="single" w:sz="4" w:space="0" w:color="auto"/>
              <w:right w:val="single" w:sz="4" w:space="0" w:color="auto"/>
            </w:tcBorders>
          </w:tcPr>
          <w:p w:rsidR="0000023F" w:rsidRDefault="0000023F" w:rsidP="00FE68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Регулярность выполнения рейсов, предусмотренных расписанием</w:t>
            </w:r>
          </w:p>
        </w:tc>
        <w:tc>
          <w:tcPr>
            <w:tcW w:w="2267" w:type="dxa"/>
            <w:gridSpan w:val="4"/>
            <w:tcBorders>
              <w:top w:val="single" w:sz="4" w:space="0" w:color="auto"/>
              <w:left w:val="single" w:sz="4" w:space="0" w:color="auto"/>
              <w:right w:val="single" w:sz="4" w:space="0" w:color="auto"/>
            </w:tcBorders>
          </w:tcPr>
          <w:p w:rsidR="0000023F" w:rsidRDefault="00C04B84" w:rsidP="000002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267" w:type="dxa"/>
            <w:gridSpan w:val="3"/>
            <w:tcBorders>
              <w:top w:val="single" w:sz="4" w:space="0" w:color="auto"/>
              <w:left w:val="single" w:sz="4" w:space="0" w:color="auto"/>
              <w:right w:val="single" w:sz="4" w:space="0" w:color="auto"/>
            </w:tcBorders>
          </w:tcPr>
          <w:p w:rsidR="00C04B84" w:rsidRDefault="00C04B84" w:rsidP="00C04B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Соотношение между количеством рейсов, не выполненных в течение одного квартала, и количеством рейсов, предусмотренных для выполнения в течение данного квартала установленным расписанием</w:t>
            </w:r>
          </w:p>
          <w:p w:rsidR="0000023F" w:rsidRDefault="0000023F" w:rsidP="0000023F">
            <w:pPr>
              <w:autoSpaceDE w:val="0"/>
              <w:autoSpaceDN w:val="0"/>
              <w:adjustRightInd w:val="0"/>
              <w:spacing w:after="0" w:line="240" w:lineRule="auto"/>
              <w:rPr>
                <w:rFonts w:ascii="Times New Roman" w:hAnsi="Times New Roman" w:cs="Times New Roman"/>
                <w:sz w:val="28"/>
                <w:szCs w:val="28"/>
              </w:rPr>
            </w:pPr>
          </w:p>
        </w:tc>
      </w:tr>
      <w:tr w:rsidR="003957C8">
        <w:tc>
          <w:tcPr>
            <w:tcW w:w="1247" w:type="dxa"/>
            <w:gridSpan w:val="2"/>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│16.5│</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1" w:type="dxa"/>
            <w:gridSpan w:val="12"/>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о программах мониторинга и иных способах (методах) оценки достижения заявленных целей регулирования:</w:t>
            </w:r>
          </w:p>
        </w:tc>
      </w:tr>
      <w:tr w:rsidR="003957C8">
        <w:tc>
          <w:tcPr>
            <w:tcW w:w="9068" w:type="dxa"/>
            <w:gridSpan w:val="14"/>
            <w:tcBorders>
              <w:left w:val="single" w:sz="4" w:space="0" w:color="auto"/>
              <w:bottom w:val="single" w:sz="4" w:space="0" w:color="auto"/>
              <w:right w:val="single" w:sz="4" w:space="0" w:color="auto"/>
            </w:tcBorders>
          </w:tcPr>
          <w:p w:rsidR="00FE0D3F" w:rsidRDefault="00EB3E34" w:rsidP="00FE0D3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Информацию планируется </w:t>
            </w:r>
            <w:r w:rsidR="00C253D3">
              <w:rPr>
                <w:rFonts w:ascii="Times New Roman" w:hAnsi="Times New Roman" w:cs="Times New Roman"/>
                <w:sz w:val="28"/>
                <w:szCs w:val="28"/>
              </w:rPr>
              <w:t>получать</w:t>
            </w:r>
            <w:r>
              <w:rPr>
                <w:rFonts w:ascii="Times New Roman" w:hAnsi="Times New Roman" w:cs="Times New Roman"/>
                <w:sz w:val="28"/>
                <w:szCs w:val="28"/>
              </w:rPr>
              <w:t xml:space="preserve"> путем взаимодействия </w:t>
            </w:r>
            <w:r w:rsidR="00FE0D3F">
              <w:rPr>
                <w:rFonts w:ascii="Times New Roman" w:hAnsi="Times New Roman" w:cs="Times New Roman"/>
                <w:sz w:val="28"/>
                <w:szCs w:val="28"/>
              </w:rPr>
              <w:br/>
            </w:r>
            <w:r>
              <w:rPr>
                <w:rFonts w:ascii="Times New Roman" w:hAnsi="Times New Roman" w:cs="Times New Roman"/>
                <w:sz w:val="28"/>
                <w:szCs w:val="28"/>
              </w:rPr>
              <w:t>с территориальными органами</w:t>
            </w:r>
            <w:r w:rsidRPr="00E76B1B">
              <w:rPr>
                <w:rFonts w:ascii="Times New Roman" w:hAnsi="Times New Roman" w:cs="Times New Roman"/>
                <w:sz w:val="28"/>
                <w:szCs w:val="28"/>
              </w:rPr>
              <w:t xml:space="preserve"> федеральных органов исполни</w:t>
            </w:r>
            <w:r w:rsidR="00C253D3">
              <w:rPr>
                <w:rFonts w:ascii="Times New Roman" w:hAnsi="Times New Roman" w:cs="Times New Roman"/>
                <w:sz w:val="28"/>
                <w:szCs w:val="28"/>
              </w:rPr>
              <w:t xml:space="preserve">тельной власти, уполномоченных </w:t>
            </w:r>
            <w:r w:rsidRPr="00E76B1B">
              <w:rPr>
                <w:rFonts w:ascii="Times New Roman" w:hAnsi="Times New Roman" w:cs="Times New Roman"/>
                <w:sz w:val="28"/>
                <w:szCs w:val="28"/>
              </w:rPr>
              <w:t>на осуществление государственного контроля (надзора) в области обеспечения безопасности дорожного движения,</w:t>
            </w:r>
            <w:r>
              <w:rPr>
                <w:rFonts w:ascii="Times New Roman" w:hAnsi="Times New Roman" w:cs="Times New Roman"/>
                <w:sz w:val="28"/>
                <w:szCs w:val="28"/>
              </w:rPr>
              <w:t xml:space="preserve"> </w:t>
            </w:r>
            <w:r w:rsidR="00D05A33">
              <w:rPr>
                <w:rFonts w:ascii="Times New Roman" w:hAnsi="Times New Roman" w:cs="Times New Roman"/>
                <w:sz w:val="28"/>
                <w:szCs w:val="28"/>
              </w:rPr>
              <w:br/>
            </w:r>
            <w:r>
              <w:rPr>
                <w:rFonts w:ascii="Times New Roman" w:hAnsi="Times New Roman" w:cs="Times New Roman"/>
                <w:sz w:val="28"/>
                <w:szCs w:val="28"/>
              </w:rPr>
              <w:t xml:space="preserve">и </w:t>
            </w:r>
            <w:r w:rsidRPr="00E76B1B">
              <w:rPr>
                <w:rFonts w:ascii="Times New Roman" w:hAnsi="Times New Roman" w:cs="Times New Roman"/>
                <w:sz w:val="28"/>
                <w:szCs w:val="28"/>
              </w:rPr>
              <w:t xml:space="preserve">на осуществление </w:t>
            </w:r>
            <w:r w:rsidRPr="00E76B1B">
              <w:rPr>
                <w:rFonts w:ascii="Times New Roman" w:hAnsi="Times New Roman" w:cs="Times New Roman"/>
                <w:iCs/>
                <w:sz w:val="28"/>
                <w:szCs w:val="28"/>
              </w:rPr>
              <w:t xml:space="preserve">федерального государственного контроля (надзора) </w:t>
            </w:r>
            <w:r w:rsidRPr="00E76B1B">
              <w:rPr>
                <w:rFonts w:ascii="Times New Roman" w:hAnsi="Times New Roman" w:cs="Times New Roman"/>
                <w:iCs/>
                <w:sz w:val="28"/>
                <w:szCs w:val="28"/>
              </w:rPr>
              <w:br/>
              <w:t>на автомобильном транспорте, городском наземном электрическом транспорте и в дорожном хозяйстве</w:t>
            </w:r>
            <w:r w:rsidR="00FE0D3F">
              <w:rPr>
                <w:rFonts w:ascii="Times New Roman" w:hAnsi="Times New Roman" w:cs="Times New Roman"/>
                <w:sz w:val="28"/>
                <w:szCs w:val="28"/>
              </w:rPr>
              <w:t xml:space="preserve">; с помощью </w:t>
            </w:r>
            <w:r w:rsidR="0031438C">
              <w:rPr>
                <w:rFonts w:ascii="Times New Roman" w:hAnsi="Times New Roman" w:cs="Times New Roman"/>
                <w:sz w:val="28"/>
                <w:szCs w:val="28"/>
              </w:rPr>
              <w:t xml:space="preserve">региональной или муниципальной </w:t>
            </w:r>
            <w:r>
              <w:rPr>
                <w:rFonts w:ascii="Times New Roman" w:hAnsi="Times New Roman" w:cs="Times New Roman"/>
                <w:sz w:val="28"/>
                <w:szCs w:val="28"/>
              </w:rPr>
              <w:t>информационн</w:t>
            </w:r>
            <w:r w:rsidR="0031438C">
              <w:rPr>
                <w:rFonts w:ascii="Times New Roman" w:hAnsi="Times New Roman" w:cs="Times New Roman"/>
                <w:sz w:val="28"/>
                <w:szCs w:val="28"/>
              </w:rPr>
              <w:t>ых</w:t>
            </w:r>
            <w:r w:rsidR="00FE0D3F">
              <w:rPr>
                <w:rFonts w:ascii="Times New Roman" w:hAnsi="Times New Roman" w:cs="Times New Roman"/>
                <w:sz w:val="28"/>
                <w:szCs w:val="28"/>
              </w:rPr>
              <w:t xml:space="preserve"> </w:t>
            </w:r>
            <w:r w:rsidR="0031438C">
              <w:rPr>
                <w:rFonts w:ascii="Times New Roman" w:hAnsi="Times New Roman" w:cs="Times New Roman"/>
                <w:sz w:val="28"/>
                <w:szCs w:val="28"/>
              </w:rPr>
              <w:t>систем</w:t>
            </w:r>
            <w:r w:rsidR="00C04B84">
              <w:rPr>
                <w:rFonts w:ascii="Times New Roman" w:hAnsi="Times New Roman" w:cs="Times New Roman"/>
                <w:sz w:val="28"/>
                <w:szCs w:val="28"/>
              </w:rPr>
              <w:t xml:space="preserve"> </w:t>
            </w:r>
            <w:r w:rsidR="0031438C">
              <w:rPr>
                <w:rFonts w:ascii="Times New Roman" w:hAnsi="Times New Roman" w:cs="Times New Roman"/>
                <w:sz w:val="28"/>
                <w:szCs w:val="28"/>
              </w:rPr>
              <w:t>навига</w:t>
            </w:r>
            <w:r w:rsidR="0031438C">
              <w:rPr>
                <w:rFonts w:ascii="Times New Roman" w:hAnsi="Times New Roman" w:cs="Times New Roman"/>
                <w:sz w:val="28"/>
                <w:szCs w:val="28"/>
              </w:rPr>
              <w:t>ции (при наличии)</w:t>
            </w:r>
          </w:p>
          <w:p w:rsidR="003957C8" w:rsidRPr="00FE0D3F" w:rsidRDefault="00FE0D3F" w:rsidP="00FE0D3F">
            <w:pPr>
              <w:autoSpaceDE w:val="0"/>
              <w:autoSpaceDN w:val="0"/>
              <w:adjustRightInd w:val="0"/>
              <w:spacing w:after="0" w:line="240" w:lineRule="auto"/>
              <w:jc w:val="both"/>
              <w:rPr>
                <w:rFonts w:ascii="Times New Roman" w:hAnsi="Times New Roman" w:cs="Times New Roman"/>
                <w:sz w:val="24"/>
                <w:szCs w:val="24"/>
              </w:rPr>
            </w:pPr>
            <w:r w:rsidRPr="00FE0D3F">
              <w:rPr>
                <w:rFonts w:ascii="Times New Roman" w:hAnsi="Times New Roman" w:cs="Times New Roman"/>
                <w:sz w:val="24"/>
                <w:szCs w:val="24"/>
              </w:rPr>
              <w:t xml:space="preserve"> </w:t>
            </w:r>
            <w:r w:rsidR="003957C8" w:rsidRPr="00FE0D3F">
              <w:rPr>
                <w:rFonts w:ascii="Times New Roman" w:hAnsi="Times New Roman" w:cs="Times New Roman"/>
                <w:sz w:val="24"/>
                <w:szCs w:val="24"/>
              </w:rPr>
              <w:t>(</w:t>
            </w:r>
            <w:proofErr w:type="gramStart"/>
            <w:r w:rsidR="003957C8" w:rsidRPr="00FE0D3F">
              <w:rPr>
                <w:rFonts w:ascii="Times New Roman" w:hAnsi="Times New Roman" w:cs="Times New Roman"/>
                <w:sz w:val="24"/>
                <w:szCs w:val="24"/>
              </w:rPr>
              <w:t>место</w:t>
            </w:r>
            <w:proofErr w:type="gramEnd"/>
            <w:r w:rsidR="003957C8" w:rsidRPr="00FE0D3F">
              <w:rPr>
                <w:rFonts w:ascii="Times New Roman" w:hAnsi="Times New Roman" w:cs="Times New Roman"/>
                <w:sz w:val="24"/>
                <w:szCs w:val="24"/>
              </w:rPr>
              <w:t xml:space="preserve"> для текстового описания)</w:t>
            </w:r>
          </w:p>
        </w:tc>
      </w:tr>
      <w:tr w:rsidR="003957C8">
        <w:tc>
          <w:tcPr>
            <w:tcW w:w="1247" w:type="dxa"/>
            <w:gridSpan w:val="2"/>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│16.6│</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4501" w:type="dxa"/>
            <w:gridSpan w:val="7"/>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затрат на осуществление мониторинга (в среднем в год):</w:t>
            </w:r>
          </w:p>
        </w:tc>
        <w:tc>
          <w:tcPr>
            <w:tcW w:w="3320" w:type="dxa"/>
            <w:gridSpan w:val="5"/>
            <w:tcBorders>
              <w:top w:val="single" w:sz="4" w:space="0" w:color="auto"/>
              <w:left w:val="single" w:sz="4" w:space="0" w:color="auto"/>
              <w:bottom w:val="single" w:sz="4" w:space="0" w:color="auto"/>
              <w:right w:val="single" w:sz="4" w:space="0" w:color="auto"/>
            </w:tcBorders>
          </w:tcPr>
          <w:p w:rsidR="003957C8" w:rsidRDefault="00D05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r w:rsidR="003957C8">
              <w:rPr>
                <w:rFonts w:ascii="Times New Roman" w:hAnsi="Times New Roman" w:cs="Times New Roman"/>
                <w:sz w:val="28"/>
                <w:szCs w:val="28"/>
              </w:rPr>
              <w:t xml:space="preserve"> млн руб.</w:t>
            </w:r>
          </w:p>
        </w:tc>
      </w:tr>
      <w:tr w:rsidR="003957C8">
        <w:tc>
          <w:tcPr>
            <w:tcW w:w="1247" w:type="dxa"/>
            <w:gridSpan w:val="2"/>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│16.7│</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1" w:type="dxa"/>
            <w:gridSpan w:val="12"/>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источников информации для расчета показателей (индикаторов):</w:t>
            </w:r>
          </w:p>
        </w:tc>
      </w:tr>
      <w:tr w:rsidR="003957C8">
        <w:tc>
          <w:tcPr>
            <w:tcW w:w="9068" w:type="dxa"/>
            <w:gridSpan w:val="14"/>
            <w:tcBorders>
              <w:left w:val="single" w:sz="4" w:space="0" w:color="auto"/>
              <w:bottom w:val="single" w:sz="4" w:space="0" w:color="auto"/>
              <w:right w:val="single" w:sz="4" w:space="0" w:color="auto"/>
            </w:tcBorders>
          </w:tcPr>
          <w:p w:rsidR="0031438C" w:rsidRDefault="00A91438" w:rsidP="003143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от территориальных органов</w:t>
            </w:r>
            <w:r w:rsidRPr="00E76B1B">
              <w:rPr>
                <w:rFonts w:ascii="Times New Roman" w:hAnsi="Times New Roman" w:cs="Times New Roman"/>
                <w:sz w:val="28"/>
                <w:szCs w:val="28"/>
              </w:rPr>
              <w:t xml:space="preserve"> федеральных органов исполни</w:t>
            </w:r>
            <w:r>
              <w:rPr>
                <w:rFonts w:ascii="Times New Roman" w:hAnsi="Times New Roman" w:cs="Times New Roman"/>
                <w:sz w:val="28"/>
                <w:szCs w:val="28"/>
              </w:rPr>
              <w:t xml:space="preserve">тельной власти, уполномоченных </w:t>
            </w:r>
            <w:r w:rsidRPr="00E76B1B">
              <w:rPr>
                <w:rFonts w:ascii="Times New Roman" w:hAnsi="Times New Roman" w:cs="Times New Roman"/>
                <w:sz w:val="28"/>
                <w:szCs w:val="28"/>
              </w:rPr>
              <w:t xml:space="preserve">на осуществление государственного контроля (надзора) в области обеспечения безопасности дорожного </w:t>
            </w:r>
            <w:proofErr w:type="gramStart"/>
            <w:r w:rsidRPr="00E76B1B">
              <w:rPr>
                <w:rFonts w:ascii="Times New Roman" w:hAnsi="Times New Roman" w:cs="Times New Roman"/>
                <w:sz w:val="28"/>
                <w:szCs w:val="28"/>
              </w:rPr>
              <w:t>движения,</w:t>
            </w:r>
            <w:r w:rsidR="003143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6B1B">
              <w:rPr>
                <w:rFonts w:ascii="Times New Roman" w:hAnsi="Times New Roman" w:cs="Times New Roman"/>
                <w:sz w:val="28"/>
                <w:szCs w:val="28"/>
              </w:rPr>
              <w:t>на</w:t>
            </w:r>
            <w:proofErr w:type="gramEnd"/>
            <w:r w:rsidRPr="00E76B1B">
              <w:rPr>
                <w:rFonts w:ascii="Times New Roman" w:hAnsi="Times New Roman" w:cs="Times New Roman"/>
                <w:sz w:val="28"/>
                <w:szCs w:val="28"/>
              </w:rPr>
              <w:t xml:space="preserve"> осуществление </w:t>
            </w:r>
            <w:r w:rsidRPr="00E76B1B">
              <w:rPr>
                <w:rFonts w:ascii="Times New Roman" w:hAnsi="Times New Roman" w:cs="Times New Roman"/>
                <w:iCs/>
                <w:sz w:val="28"/>
                <w:szCs w:val="28"/>
              </w:rPr>
              <w:t>федерального госуд</w:t>
            </w:r>
            <w:r>
              <w:rPr>
                <w:rFonts w:ascii="Times New Roman" w:hAnsi="Times New Roman" w:cs="Times New Roman"/>
                <w:iCs/>
                <w:sz w:val="28"/>
                <w:szCs w:val="28"/>
              </w:rPr>
              <w:t xml:space="preserve">арственного контроля (надзора) </w:t>
            </w:r>
            <w:r w:rsidRPr="00E76B1B">
              <w:rPr>
                <w:rFonts w:ascii="Times New Roman" w:hAnsi="Times New Roman" w:cs="Times New Roman"/>
                <w:iCs/>
                <w:sz w:val="28"/>
                <w:szCs w:val="28"/>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жалобы граждан</w:t>
            </w:r>
            <w:r w:rsidR="0031438C">
              <w:rPr>
                <w:rFonts w:ascii="Times New Roman" w:hAnsi="Times New Roman" w:cs="Times New Roman"/>
                <w:sz w:val="28"/>
                <w:szCs w:val="28"/>
              </w:rPr>
              <w:t xml:space="preserve">; </w:t>
            </w:r>
            <w:r w:rsidR="0031438C">
              <w:rPr>
                <w:rFonts w:ascii="Times New Roman" w:hAnsi="Times New Roman" w:cs="Times New Roman"/>
                <w:sz w:val="28"/>
                <w:szCs w:val="28"/>
              </w:rPr>
              <w:t>с помощью региональной или муниципальной информационных систем навигации (при наличии)</w:t>
            </w:r>
          </w:p>
          <w:p w:rsidR="003957C8" w:rsidRPr="00D05A33" w:rsidRDefault="00A91438" w:rsidP="00314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31438C">
              <w:rPr>
                <w:rFonts w:ascii="Times New Roman" w:hAnsi="Times New Roman" w:cs="Times New Roman"/>
                <w:sz w:val="28"/>
                <w:szCs w:val="28"/>
              </w:rPr>
              <w:br/>
            </w:r>
            <w:r w:rsidR="003957C8" w:rsidRPr="00D05A33">
              <w:rPr>
                <w:rFonts w:ascii="Times New Roman" w:hAnsi="Times New Roman" w:cs="Times New Roman"/>
                <w:sz w:val="24"/>
                <w:szCs w:val="24"/>
              </w:rPr>
              <w:t>(</w:t>
            </w:r>
            <w:proofErr w:type="gramStart"/>
            <w:r w:rsidR="003957C8" w:rsidRPr="00D05A33">
              <w:rPr>
                <w:rFonts w:ascii="Times New Roman" w:hAnsi="Times New Roman" w:cs="Times New Roman"/>
                <w:sz w:val="24"/>
                <w:szCs w:val="24"/>
              </w:rPr>
              <w:t>место</w:t>
            </w:r>
            <w:proofErr w:type="gramEnd"/>
            <w:r w:rsidR="003957C8" w:rsidRPr="00D05A33">
              <w:rPr>
                <w:rFonts w:ascii="Times New Roman" w:hAnsi="Times New Roman" w:cs="Times New Roman"/>
                <w:sz w:val="24"/>
                <w:szCs w:val="24"/>
              </w:rPr>
              <w:t xml:space="preserve">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17. Предполагаемая дата вступления в силу проекта акта,</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необходимости установления переходного периода</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(или) отсрочки вступления в силу проекта акта либо</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необходимость распространения предлагаемого регулирования</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ранее возникшие отношения</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2381"/>
        <w:gridCol w:w="623"/>
        <w:gridCol w:w="1247"/>
        <w:gridCol w:w="1757"/>
        <w:gridCol w:w="1813"/>
      </w:tblGrid>
      <w:tr w:rsidR="003957C8">
        <w:tc>
          <w:tcPr>
            <w:tcW w:w="1247"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│17.1│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1" w:type="dxa"/>
            <w:gridSpan w:val="5"/>
            <w:tcBorders>
              <w:top w:val="single" w:sz="4" w:space="0" w:color="auto"/>
              <w:bottom w:val="single" w:sz="4" w:space="0" w:color="auto"/>
              <w:right w:val="single" w:sz="4" w:space="0" w:color="auto"/>
            </w:tcBorders>
          </w:tcPr>
          <w:p w:rsidR="003957C8" w:rsidRDefault="003957C8" w:rsidP="00CC1B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Предполагаемая дата вступления в силу проекта нормативного правового акта: </w:t>
            </w:r>
            <w:r w:rsidR="00A91438" w:rsidRPr="00CC1BBF">
              <w:rPr>
                <w:rFonts w:ascii="Times New Roman" w:hAnsi="Times New Roman" w:cs="Times New Roman"/>
                <w:sz w:val="28"/>
                <w:szCs w:val="28"/>
              </w:rPr>
              <w:t>со</w:t>
            </w:r>
            <w:r w:rsidR="00CC1BBF" w:rsidRPr="00CC1BBF">
              <w:rPr>
                <w:rFonts w:ascii="Times New Roman" w:hAnsi="Times New Roman" w:cs="Times New Roman"/>
                <w:sz w:val="28"/>
                <w:szCs w:val="28"/>
              </w:rPr>
              <w:t xml:space="preserve"> дня официального опубликования</w:t>
            </w:r>
          </w:p>
        </w:tc>
      </w:tr>
      <w:tr w:rsidR="003957C8">
        <w:tc>
          <w:tcPr>
            <w:tcW w:w="1247"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│17.2│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2381" w:type="dxa"/>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Необходимость установления переходных положений (переходного периода):</w:t>
            </w:r>
          </w:p>
        </w:tc>
        <w:tc>
          <w:tcPr>
            <w:tcW w:w="623" w:type="dxa"/>
            <w:tcBorders>
              <w:top w:val="single" w:sz="4" w:space="0" w:color="auto"/>
              <w:left w:val="single" w:sz="4" w:space="0" w:color="auto"/>
              <w:bottom w:val="single" w:sz="4" w:space="0" w:color="auto"/>
              <w:right w:val="single" w:sz="4" w:space="0" w:color="auto"/>
            </w:tcBorders>
          </w:tcPr>
          <w:p w:rsidR="003957C8" w:rsidRDefault="00A91438" w:rsidP="00A914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нет</w:t>
            </w:r>
          </w:p>
          <w:p w:rsidR="003957C8" w:rsidRDefault="003957C8">
            <w:pPr>
              <w:autoSpaceDE w:val="0"/>
              <w:autoSpaceDN w:val="0"/>
              <w:adjustRightInd w:val="0"/>
              <w:spacing w:after="0" w:line="240" w:lineRule="auto"/>
              <w:jc w:val="center"/>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│17.3│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1757" w:type="dxa"/>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(если есть необходимость)</w:t>
            </w:r>
          </w:p>
        </w:tc>
        <w:tc>
          <w:tcPr>
            <w:tcW w:w="1813" w:type="dxa"/>
            <w:tcBorders>
              <w:top w:val="single" w:sz="4" w:space="0" w:color="auto"/>
              <w:left w:val="single" w:sz="4" w:space="0" w:color="auto"/>
              <w:bottom w:val="single" w:sz="4" w:space="0" w:color="auto"/>
              <w:right w:val="single" w:sz="4" w:space="0" w:color="auto"/>
            </w:tcBorders>
          </w:tcPr>
          <w:p w:rsidR="003957C8" w:rsidRDefault="00A9143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(дней с момента принятия проекта нормативного правового акта)</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│17.4│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1" w:type="dxa"/>
            <w:gridSpan w:val="5"/>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Обоснование необходимости установления эксперимента:</w:t>
            </w:r>
          </w:p>
        </w:tc>
      </w:tr>
      <w:tr w:rsidR="003957C8">
        <w:tc>
          <w:tcPr>
            <w:tcW w:w="9068" w:type="dxa"/>
            <w:gridSpan w:val="6"/>
            <w:tcBorders>
              <w:left w:val="single" w:sz="4" w:space="0" w:color="auto"/>
              <w:bottom w:val="single" w:sz="4" w:space="0" w:color="auto"/>
              <w:right w:val="single" w:sz="4" w:space="0" w:color="auto"/>
            </w:tcBorders>
          </w:tcPr>
          <w:p w:rsidR="003957C8" w:rsidRDefault="0014466A" w:rsidP="0014466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Необходимость установления эксперимента отсутствует</w:t>
            </w:r>
          </w:p>
          <w:p w:rsidR="003957C8" w:rsidRPr="0014466A" w:rsidRDefault="003957C8" w:rsidP="0014466A">
            <w:pPr>
              <w:autoSpaceDE w:val="0"/>
              <w:autoSpaceDN w:val="0"/>
              <w:adjustRightInd w:val="0"/>
              <w:spacing w:after="0" w:line="240" w:lineRule="auto"/>
              <w:rPr>
                <w:rFonts w:ascii="Times New Roman" w:hAnsi="Times New Roman" w:cs="Times New Roman"/>
                <w:sz w:val="24"/>
                <w:szCs w:val="24"/>
              </w:rPr>
            </w:pPr>
            <w:r w:rsidRPr="0014466A">
              <w:rPr>
                <w:rFonts w:ascii="Times New Roman" w:hAnsi="Times New Roman" w:cs="Times New Roman"/>
                <w:sz w:val="24"/>
                <w:szCs w:val="24"/>
              </w:rPr>
              <w:lastRenderedPageBreak/>
              <w:t>(место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│17.5│</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1" w:type="dxa"/>
            <w:gridSpan w:val="5"/>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проведения эксперимента:</w:t>
            </w:r>
          </w:p>
        </w:tc>
      </w:tr>
      <w:tr w:rsidR="003957C8">
        <w:tc>
          <w:tcPr>
            <w:tcW w:w="9068" w:type="dxa"/>
            <w:gridSpan w:val="6"/>
            <w:tcBorders>
              <w:left w:val="single" w:sz="4" w:space="0" w:color="auto"/>
              <w:bottom w:val="single" w:sz="4" w:space="0" w:color="auto"/>
              <w:right w:val="single" w:sz="4" w:space="0" w:color="auto"/>
            </w:tcBorders>
          </w:tcPr>
          <w:p w:rsidR="00A07808" w:rsidRDefault="00A07808" w:rsidP="00A078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Необходимость проведения эксперимента отсутствует</w:t>
            </w:r>
          </w:p>
          <w:p w:rsidR="003957C8" w:rsidRPr="00A07808" w:rsidRDefault="00A07808" w:rsidP="00A07808">
            <w:pPr>
              <w:autoSpaceDE w:val="0"/>
              <w:autoSpaceDN w:val="0"/>
              <w:adjustRightInd w:val="0"/>
              <w:spacing w:after="0" w:line="240" w:lineRule="auto"/>
              <w:rPr>
                <w:rFonts w:ascii="Times New Roman" w:hAnsi="Times New Roman" w:cs="Times New Roman"/>
                <w:sz w:val="24"/>
                <w:szCs w:val="24"/>
              </w:rPr>
            </w:pPr>
            <w:r w:rsidRPr="00A07808">
              <w:rPr>
                <w:rFonts w:ascii="Times New Roman" w:hAnsi="Times New Roman" w:cs="Times New Roman"/>
                <w:sz w:val="24"/>
                <w:szCs w:val="24"/>
              </w:rPr>
              <w:t xml:space="preserve"> </w:t>
            </w:r>
            <w:r w:rsidR="003957C8" w:rsidRPr="00A07808">
              <w:rPr>
                <w:rFonts w:ascii="Times New Roman" w:hAnsi="Times New Roman" w:cs="Times New Roman"/>
                <w:sz w:val="24"/>
                <w:szCs w:val="24"/>
              </w:rPr>
              <w:t>(место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│17.6│</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1" w:type="dxa"/>
            <w:gridSpan w:val="5"/>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проведения эксперимента:</w:t>
            </w:r>
          </w:p>
        </w:tc>
      </w:tr>
      <w:tr w:rsidR="003957C8">
        <w:tc>
          <w:tcPr>
            <w:tcW w:w="9068" w:type="dxa"/>
            <w:gridSpan w:val="6"/>
            <w:tcBorders>
              <w:left w:val="single" w:sz="4" w:space="0" w:color="auto"/>
              <w:bottom w:val="single" w:sz="4" w:space="0" w:color="auto"/>
              <w:right w:val="single" w:sz="4" w:space="0" w:color="auto"/>
            </w:tcBorders>
          </w:tcPr>
          <w:p w:rsidR="003957C8" w:rsidRDefault="00A07808" w:rsidP="00A078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Отсутствует</w:t>
            </w:r>
          </w:p>
          <w:p w:rsidR="003957C8" w:rsidRPr="00A07808" w:rsidRDefault="003957C8" w:rsidP="00A07808">
            <w:pPr>
              <w:autoSpaceDE w:val="0"/>
              <w:autoSpaceDN w:val="0"/>
              <w:adjustRightInd w:val="0"/>
              <w:spacing w:after="0" w:line="240" w:lineRule="auto"/>
              <w:rPr>
                <w:rFonts w:ascii="Times New Roman" w:hAnsi="Times New Roman" w:cs="Times New Roman"/>
                <w:sz w:val="24"/>
                <w:szCs w:val="24"/>
              </w:rPr>
            </w:pPr>
            <w:r w:rsidRPr="00A07808">
              <w:rPr>
                <w:rFonts w:ascii="Times New Roman" w:hAnsi="Times New Roman" w:cs="Times New Roman"/>
                <w:sz w:val="24"/>
                <w:szCs w:val="24"/>
              </w:rPr>
              <w:t>(место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│17.7│</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1" w:type="dxa"/>
            <w:gridSpan w:val="5"/>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Необходимые для проведения эксперимента материальные и организационно-технические ресурсы:</w:t>
            </w:r>
          </w:p>
        </w:tc>
      </w:tr>
      <w:tr w:rsidR="003957C8">
        <w:tc>
          <w:tcPr>
            <w:tcW w:w="9068" w:type="dxa"/>
            <w:gridSpan w:val="6"/>
            <w:tcBorders>
              <w:left w:val="single" w:sz="4" w:space="0" w:color="auto"/>
              <w:bottom w:val="single" w:sz="4" w:space="0" w:color="auto"/>
              <w:right w:val="single" w:sz="4" w:space="0" w:color="auto"/>
            </w:tcBorders>
          </w:tcPr>
          <w:p w:rsidR="003957C8" w:rsidRDefault="00A07808" w:rsidP="00A078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p w:rsidR="003957C8" w:rsidRPr="00A07808" w:rsidRDefault="003957C8" w:rsidP="00A07808">
            <w:pPr>
              <w:autoSpaceDE w:val="0"/>
              <w:autoSpaceDN w:val="0"/>
              <w:adjustRightInd w:val="0"/>
              <w:spacing w:after="0" w:line="240" w:lineRule="auto"/>
              <w:rPr>
                <w:rFonts w:ascii="Times New Roman" w:hAnsi="Times New Roman" w:cs="Times New Roman"/>
                <w:sz w:val="24"/>
                <w:szCs w:val="24"/>
              </w:rPr>
            </w:pPr>
            <w:r w:rsidRPr="00A07808">
              <w:rPr>
                <w:rFonts w:ascii="Times New Roman" w:hAnsi="Times New Roman" w:cs="Times New Roman"/>
                <w:sz w:val="24"/>
                <w:szCs w:val="24"/>
              </w:rPr>
              <w:t>(место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│17.8│</w:t>
            </w:r>
          </w:p>
          <w:p w:rsidR="003957C8" w:rsidRDefault="003957C8" w:rsidP="00A0780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A07808">
              <w:rPr>
                <w:rFonts w:ascii="Courier New" w:hAnsi="Courier New" w:cs="Courier New"/>
                <w:sz w:val="20"/>
                <w:szCs w:val="20"/>
              </w:rPr>
              <w:t>-</w:t>
            </w:r>
          </w:p>
        </w:tc>
        <w:tc>
          <w:tcPr>
            <w:tcW w:w="7821" w:type="dxa"/>
            <w:gridSpan w:val="5"/>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субъектов Российской Федерации, на территории которых проводится эксперимент:</w:t>
            </w:r>
          </w:p>
        </w:tc>
      </w:tr>
      <w:tr w:rsidR="003957C8">
        <w:tc>
          <w:tcPr>
            <w:tcW w:w="9068" w:type="dxa"/>
            <w:gridSpan w:val="6"/>
            <w:tcBorders>
              <w:left w:val="single" w:sz="4" w:space="0" w:color="auto"/>
              <w:bottom w:val="single" w:sz="4" w:space="0" w:color="auto"/>
              <w:right w:val="single" w:sz="4" w:space="0" w:color="auto"/>
            </w:tcBorders>
          </w:tcPr>
          <w:p w:rsidR="003957C8" w:rsidRPr="00A07808" w:rsidRDefault="00A07808" w:rsidP="00A07808">
            <w:pPr>
              <w:autoSpaceDE w:val="0"/>
              <w:autoSpaceDN w:val="0"/>
              <w:adjustRightInd w:val="0"/>
              <w:spacing w:after="0" w:line="240" w:lineRule="auto"/>
              <w:rPr>
                <w:rFonts w:ascii="Times New Roman" w:hAnsi="Times New Roman" w:cs="Times New Roman"/>
                <w:sz w:val="24"/>
                <w:szCs w:val="24"/>
              </w:rPr>
            </w:pPr>
            <w:r w:rsidRPr="00A07808">
              <w:rPr>
                <w:rFonts w:ascii="Times New Roman" w:hAnsi="Times New Roman" w:cs="Times New Roman"/>
                <w:sz w:val="24"/>
                <w:szCs w:val="24"/>
              </w:rPr>
              <w:t xml:space="preserve"> </w:t>
            </w:r>
            <w:r w:rsidR="003957C8" w:rsidRPr="00A07808">
              <w:rPr>
                <w:rFonts w:ascii="Times New Roman" w:hAnsi="Times New Roman" w:cs="Times New Roman"/>
                <w:sz w:val="24"/>
                <w:szCs w:val="24"/>
              </w:rPr>
              <w:t>(место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│17.9│</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1" w:type="dxa"/>
            <w:gridSpan w:val="5"/>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Индикативные показатели, в соответствии с которыми проводится оценка достижения заявленных целей эксперимента по итогам его проведения:</w:t>
            </w:r>
          </w:p>
        </w:tc>
      </w:tr>
      <w:tr w:rsidR="003957C8">
        <w:tc>
          <w:tcPr>
            <w:tcW w:w="9068" w:type="dxa"/>
            <w:gridSpan w:val="6"/>
            <w:tcBorders>
              <w:left w:val="single" w:sz="4" w:space="0" w:color="auto"/>
              <w:bottom w:val="single" w:sz="4" w:space="0" w:color="auto"/>
              <w:right w:val="single" w:sz="4" w:space="0" w:color="auto"/>
            </w:tcBorders>
          </w:tcPr>
          <w:p w:rsidR="003957C8" w:rsidRDefault="00A07808" w:rsidP="00A078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957C8" w:rsidRPr="00A07808" w:rsidRDefault="003957C8" w:rsidP="00A07808">
            <w:pPr>
              <w:autoSpaceDE w:val="0"/>
              <w:autoSpaceDN w:val="0"/>
              <w:adjustRightInd w:val="0"/>
              <w:spacing w:after="0" w:line="240" w:lineRule="auto"/>
              <w:rPr>
                <w:rFonts w:ascii="Times New Roman" w:hAnsi="Times New Roman" w:cs="Times New Roman"/>
                <w:sz w:val="24"/>
                <w:szCs w:val="24"/>
              </w:rPr>
            </w:pPr>
            <w:r w:rsidRPr="00A07808">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18. Сведения о размещении уведомления, сроках представления</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предложений в связи с таким размещением, лицах,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представивших предложения, и рассмотревших их структурных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подразделениях разработчика</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3957C8">
        <w:tc>
          <w:tcPr>
            <w:tcW w:w="1247"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│18.1│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4" w:type="dxa"/>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Полный электронный адрес размещения уведомления в информационно-телекоммуникационной сети Интернет:</w:t>
            </w:r>
          </w:p>
          <w:p w:rsidR="003957C8" w:rsidRDefault="00DB0CEC">
            <w:pPr>
              <w:autoSpaceDE w:val="0"/>
              <w:autoSpaceDN w:val="0"/>
              <w:adjustRightInd w:val="0"/>
              <w:spacing w:after="0" w:line="240" w:lineRule="auto"/>
              <w:jc w:val="center"/>
              <w:rPr>
                <w:rFonts w:ascii="Times New Roman" w:hAnsi="Times New Roman" w:cs="Times New Roman"/>
                <w:sz w:val="28"/>
                <w:szCs w:val="28"/>
              </w:rPr>
            </w:pPr>
            <w:r w:rsidRPr="00DB0CEC">
              <w:rPr>
                <w:rFonts w:ascii="Times New Roman" w:hAnsi="Times New Roman" w:cs="Times New Roman"/>
                <w:sz w:val="28"/>
                <w:szCs w:val="28"/>
              </w:rPr>
              <w:t>https://ddht.ivanovoobl.ru/pravovye-akty/publichnye-konsultatsii-po-proektam-npa/</w:t>
            </w:r>
          </w:p>
        </w:tc>
      </w:tr>
      <w:tr w:rsidR="003957C8">
        <w:tc>
          <w:tcPr>
            <w:tcW w:w="1247"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│18.2│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4" w:type="dxa"/>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разработке предлагаемого правового регулирования:</w:t>
            </w:r>
          </w:p>
          <w:p w:rsidR="003957C8" w:rsidRDefault="0031438C" w:rsidP="0031438C">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начало</w:t>
            </w:r>
            <w:proofErr w:type="gramEnd"/>
            <w:r>
              <w:rPr>
                <w:rFonts w:ascii="Times New Roman" w:hAnsi="Times New Roman" w:cs="Times New Roman"/>
                <w:sz w:val="28"/>
                <w:szCs w:val="28"/>
              </w:rPr>
              <w:t>: «30</w:t>
            </w:r>
            <w:r w:rsidR="00CC1BBF">
              <w:rPr>
                <w:rFonts w:ascii="Times New Roman" w:hAnsi="Times New Roman" w:cs="Times New Roman"/>
                <w:sz w:val="28"/>
                <w:szCs w:val="28"/>
              </w:rPr>
              <w:t>» марта 2023 г.; окончание: «</w:t>
            </w:r>
            <w:r>
              <w:rPr>
                <w:rFonts w:ascii="Times New Roman" w:hAnsi="Times New Roman" w:cs="Times New Roman"/>
                <w:sz w:val="28"/>
                <w:szCs w:val="28"/>
              </w:rPr>
              <w:t>13</w:t>
            </w:r>
            <w:r w:rsidR="00CC1BBF">
              <w:rPr>
                <w:rFonts w:ascii="Times New Roman" w:hAnsi="Times New Roman" w:cs="Times New Roman"/>
                <w:sz w:val="28"/>
                <w:szCs w:val="28"/>
              </w:rPr>
              <w:t>» апреля 2023 г.</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│18.3│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4"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лицах, представивших предложения:</w:t>
            </w:r>
          </w:p>
        </w:tc>
      </w:tr>
      <w:tr w:rsidR="003957C8">
        <w:tc>
          <w:tcPr>
            <w:tcW w:w="9071" w:type="dxa"/>
            <w:gridSpan w:val="2"/>
            <w:tcBorders>
              <w:left w:val="single" w:sz="4" w:space="0" w:color="auto"/>
              <w:bottom w:val="single" w:sz="4" w:space="0" w:color="auto"/>
              <w:right w:val="single" w:sz="4" w:space="0" w:color="auto"/>
            </w:tcBorders>
          </w:tcPr>
          <w:p w:rsidR="003957C8" w:rsidRDefault="00CC1BBF" w:rsidP="00CC1B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957C8" w:rsidRDefault="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│18.4│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4"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структурных подразделениях разработчика, рассмотревших представленные предложения:</w:t>
            </w:r>
          </w:p>
        </w:tc>
      </w:tr>
      <w:tr w:rsidR="003957C8">
        <w:tc>
          <w:tcPr>
            <w:tcW w:w="9071" w:type="dxa"/>
            <w:gridSpan w:val="2"/>
            <w:tcBorders>
              <w:left w:val="single" w:sz="4" w:space="0" w:color="auto"/>
              <w:bottom w:val="single" w:sz="4" w:space="0" w:color="auto"/>
              <w:right w:val="single" w:sz="4" w:space="0" w:color="auto"/>
            </w:tcBorders>
          </w:tcPr>
          <w:p w:rsidR="003957C8" w:rsidRDefault="00850EF7" w:rsidP="00850E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правового и кадрового обеспечения</w:t>
            </w:r>
            <w:r w:rsidR="00F71065">
              <w:rPr>
                <w:rFonts w:ascii="Times New Roman" w:hAnsi="Times New Roman" w:cs="Times New Roman"/>
                <w:sz w:val="28"/>
                <w:szCs w:val="28"/>
              </w:rPr>
              <w:t xml:space="preserve"> Департамента</w:t>
            </w:r>
            <w:r>
              <w:rPr>
                <w:rFonts w:ascii="Times New Roman" w:hAnsi="Times New Roman" w:cs="Times New Roman"/>
                <w:sz w:val="28"/>
                <w:szCs w:val="28"/>
              </w:rPr>
              <w:t>,</w:t>
            </w:r>
          </w:p>
          <w:p w:rsidR="00850EF7" w:rsidRDefault="00850EF7" w:rsidP="00850E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организации перевозок пассажиров и транспортного контроля</w:t>
            </w:r>
            <w:r w:rsidR="00F71065">
              <w:rPr>
                <w:rFonts w:ascii="Times New Roman" w:hAnsi="Times New Roman" w:cs="Times New Roman"/>
                <w:sz w:val="28"/>
                <w:szCs w:val="28"/>
              </w:rPr>
              <w:t xml:space="preserve"> Департамента</w:t>
            </w:r>
          </w:p>
          <w:p w:rsidR="003957C8" w:rsidRPr="00850EF7" w:rsidRDefault="003957C8" w:rsidP="00850EF7">
            <w:pPr>
              <w:autoSpaceDE w:val="0"/>
              <w:autoSpaceDN w:val="0"/>
              <w:adjustRightInd w:val="0"/>
              <w:spacing w:after="0" w:line="240" w:lineRule="auto"/>
              <w:rPr>
                <w:rFonts w:ascii="Times New Roman" w:hAnsi="Times New Roman" w:cs="Times New Roman"/>
                <w:sz w:val="24"/>
                <w:szCs w:val="24"/>
              </w:rPr>
            </w:pPr>
            <w:r w:rsidRPr="00850EF7">
              <w:rPr>
                <w:rFonts w:ascii="Times New Roman" w:hAnsi="Times New Roman" w:cs="Times New Roman"/>
                <w:sz w:val="24"/>
                <w:szCs w:val="24"/>
              </w:rPr>
              <w:t>(</w:t>
            </w:r>
            <w:proofErr w:type="gramStart"/>
            <w:r w:rsidRPr="00850EF7">
              <w:rPr>
                <w:rFonts w:ascii="Times New Roman" w:hAnsi="Times New Roman" w:cs="Times New Roman"/>
                <w:sz w:val="24"/>
                <w:szCs w:val="24"/>
              </w:rPr>
              <w:t>место</w:t>
            </w:r>
            <w:proofErr w:type="gramEnd"/>
            <w:r w:rsidRPr="00850EF7">
              <w:rPr>
                <w:rFonts w:ascii="Times New Roman" w:hAnsi="Times New Roman" w:cs="Times New Roman"/>
                <w:sz w:val="24"/>
                <w:szCs w:val="24"/>
              </w:rPr>
              <w:t xml:space="preserve">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│18.5│</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4"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Иные сведения о размещении уведомления:</w:t>
            </w:r>
          </w:p>
        </w:tc>
      </w:tr>
      <w:tr w:rsidR="003957C8">
        <w:tc>
          <w:tcPr>
            <w:tcW w:w="9071" w:type="dxa"/>
            <w:gridSpan w:val="2"/>
            <w:tcBorders>
              <w:left w:val="single" w:sz="4" w:space="0" w:color="auto"/>
              <w:bottom w:val="single" w:sz="4" w:space="0" w:color="auto"/>
              <w:right w:val="single" w:sz="4" w:space="0" w:color="auto"/>
            </w:tcBorders>
          </w:tcPr>
          <w:p w:rsidR="003957C8" w:rsidRDefault="00850EF7" w:rsidP="00850E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p w:rsidR="003957C8" w:rsidRPr="00850EF7" w:rsidRDefault="003957C8" w:rsidP="00850EF7">
            <w:pPr>
              <w:autoSpaceDE w:val="0"/>
              <w:autoSpaceDN w:val="0"/>
              <w:adjustRightInd w:val="0"/>
              <w:spacing w:after="0" w:line="240" w:lineRule="auto"/>
              <w:rPr>
                <w:rFonts w:ascii="Times New Roman" w:hAnsi="Times New Roman" w:cs="Times New Roman"/>
                <w:sz w:val="24"/>
                <w:szCs w:val="24"/>
              </w:rPr>
            </w:pPr>
            <w:r w:rsidRPr="00850EF7">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19. Иные сведения, которые, по мнению разработчика,</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позволяют оценить обоснованность предлагаемого регулирования</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7823"/>
      </w:tblGrid>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│19.1│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3"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Иные необходимые, по мнению разработчика, сведения:</w:t>
            </w:r>
          </w:p>
        </w:tc>
      </w:tr>
      <w:tr w:rsidR="003957C8">
        <w:tc>
          <w:tcPr>
            <w:tcW w:w="9070" w:type="dxa"/>
            <w:gridSpan w:val="2"/>
            <w:tcBorders>
              <w:left w:val="single" w:sz="4" w:space="0" w:color="auto"/>
              <w:bottom w:val="single" w:sz="4" w:space="0" w:color="auto"/>
              <w:right w:val="single" w:sz="4" w:space="0" w:color="auto"/>
            </w:tcBorders>
          </w:tcPr>
          <w:p w:rsidR="00850EF7" w:rsidRDefault="00850EF7" w:rsidP="00850E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p w:rsidR="003957C8" w:rsidRPr="00850EF7" w:rsidRDefault="003957C8" w:rsidP="00850EF7">
            <w:pPr>
              <w:autoSpaceDE w:val="0"/>
              <w:autoSpaceDN w:val="0"/>
              <w:adjustRightInd w:val="0"/>
              <w:spacing w:after="0" w:line="240" w:lineRule="auto"/>
              <w:rPr>
                <w:rFonts w:ascii="Times New Roman" w:hAnsi="Times New Roman" w:cs="Times New Roman"/>
                <w:sz w:val="24"/>
                <w:szCs w:val="24"/>
              </w:rPr>
            </w:pPr>
            <w:r w:rsidRPr="00850EF7">
              <w:rPr>
                <w:rFonts w:ascii="Times New Roman" w:hAnsi="Times New Roman" w:cs="Times New Roman"/>
                <w:sz w:val="24"/>
                <w:szCs w:val="24"/>
              </w:rPr>
              <w:t>(место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│19.2│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3" w:type="dxa"/>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957C8">
        <w:tc>
          <w:tcPr>
            <w:tcW w:w="9070" w:type="dxa"/>
            <w:gridSpan w:val="2"/>
            <w:tcBorders>
              <w:left w:val="single" w:sz="4" w:space="0" w:color="auto"/>
              <w:bottom w:val="single" w:sz="4" w:space="0" w:color="auto"/>
              <w:right w:val="single" w:sz="4" w:space="0" w:color="auto"/>
            </w:tcBorders>
          </w:tcPr>
          <w:p w:rsidR="00850EF7" w:rsidRDefault="00850EF7" w:rsidP="00850E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p w:rsidR="003957C8" w:rsidRPr="00850EF7" w:rsidRDefault="00850EF7" w:rsidP="00850EF7">
            <w:pPr>
              <w:autoSpaceDE w:val="0"/>
              <w:autoSpaceDN w:val="0"/>
              <w:adjustRightInd w:val="0"/>
              <w:spacing w:after="0" w:line="240" w:lineRule="auto"/>
              <w:rPr>
                <w:rFonts w:ascii="Times New Roman" w:hAnsi="Times New Roman" w:cs="Times New Roman"/>
                <w:sz w:val="24"/>
                <w:szCs w:val="24"/>
              </w:rPr>
            </w:pPr>
            <w:r w:rsidRPr="00850EF7">
              <w:rPr>
                <w:rFonts w:ascii="Times New Roman" w:hAnsi="Times New Roman" w:cs="Times New Roman"/>
                <w:sz w:val="24"/>
                <w:szCs w:val="24"/>
              </w:rPr>
              <w:t xml:space="preserve"> </w:t>
            </w:r>
            <w:r w:rsidR="003957C8" w:rsidRPr="00850EF7">
              <w:rPr>
                <w:rFonts w:ascii="Times New Roman" w:hAnsi="Times New Roman" w:cs="Times New Roman"/>
                <w:sz w:val="24"/>
                <w:szCs w:val="24"/>
              </w:rPr>
              <w:t>(место для текстового описания)</w:t>
            </w:r>
          </w:p>
        </w:tc>
      </w:tr>
    </w:tbl>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20. Сведения о проведении публичных консультациях проекта</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нормативного правового акта, сроках его проведения, органах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власти Ивановской области, представителях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предпринимательского сообщества и иных заинтересованных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лицах, извещенных о проведении публичных консультаций,</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 также о лицах, представивших предложения, и рассмотревших</w:t>
      </w:r>
    </w:p>
    <w:p w:rsidR="003957C8" w:rsidRDefault="003957C8" w:rsidP="003957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их структурных подразделениях разработчика</w:t>
      </w:r>
    </w:p>
    <w:p w:rsidR="003957C8" w:rsidRDefault="003957C8" w:rsidP="003957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3730"/>
        <w:gridCol w:w="1784"/>
        <w:gridCol w:w="2310"/>
      </w:tblGrid>
      <w:tr w:rsidR="003957C8">
        <w:tc>
          <w:tcPr>
            <w:tcW w:w="1247"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│20.1│</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4" w:type="dxa"/>
            <w:gridSpan w:val="3"/>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Полный электронный адрес размещения проекта нормативного правового акта в информационно-телекоммуникационной сети Интернет:</w:t>
            </w:r>
          </w:p>
          <w:p w:rsidR="003957C8" w:rsidRDefault="002E0F12">
            <w:pPr>
              <w:autoSpaceDE w:val="0"/>
              <w:autoSpaceDN w:val="0"/>
              <w:adjustRightInd w:val="0"/>
              <w:spacing w:after="0" w:line="240" w:lineRule="auto"/>
              <w:jc w:val="center"/>
              <w:rPr>
                <w:rFonts w:ascii="Times New Roman" w:hAnsi="Times New Roman" w:cs="Times New Roman"/>
                <w:sz w:val="28"/>
                <w:szCs w:val="28"/>
              </w:rPr>
            </w:pPr>
            <w:r w:rsidRPr="00DB0CEC">
              <w:rPr>
                <w:rFonts w:ascii="Times New Roman" w:hAnsi="Times New Roman" w:cs="Times New Roman"/>
                <w:sz w:val="28"/>
                <w:szCs w:val="28"/>
              </w:rPr>
              <w:t>https://ddht.ivanovoobl.ru/pravovye-akty/publichnye-konsultatsii-po-proektam-npa/</w:t>
            </w:r>
          </w:p>
        </w:tc>
      </w:tr>
      <w:tr w:rsidR="003957C8">
        <w:tc>
          <w:tcPr>
            <w:tcW w:w="1247" w:type="dxa"/>
            <w:tcBorders>
              <w:top w:val="single" w:sz="4" w:space="0" w:color="auto"/>
              <w:left w:val="single" w:sz="4" w:space="0" w:color="auto"/>
              <w:bottom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│20.2│</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4" w:type="dxa"/>
            <w:gridSpan w:val="3"/>
            <w:tcBorders>
              <w:top w:val="single" w:sz="4" w:space="0" w:color="auto"/>
              <w:bottom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в течение которого разработчиком принимались предложения в связи с проведением публичных консультаций проекта нормативного правового акта:</w:t>
            </w:r>
          </w:p>
          <w:p w:rsidR="003957C8" w:rsidRDefault="003957C8" w:rsidP="00F7106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начал</w:t>
            </w:r>
            <w:r w:rsidR="002E0F12">
              <w:rPr>
                <w:rFonts w:ascii="Times New Roman" w:hAnsi="Times New Roman" w:cs="Times New Roman"/>
                <w:sz w:val="28"/>
                <w:szCs w:val="28"/>
              </w:rPr>
              <w:t>о:  «</w:t>
            </w:r>
            <w:proofErr w:type="gramEnd"/>
            <w:r w:rsidR="00F71065">
              <w:rPr>
                <w:rFonts w:ascii="Times New Roman" w:hAnsi="Times New Roman" w:cs="Times New Roman"/>
                <w:sz w:val="28"/>
                <w:szCs w:val="28"/>
              </w:rPr>
              <w:t>30</w:t>
            </w:r>
            <w:r w:rsidR="002E0F12">
              <w:rPr>
                <w:rFonts w:ascii="Times New Roman" w:hAnsi="Times New Roman" w:cs="Times New Roman"/>
                <w:sz w:val="28"/>
                <w:szCs w:val="28"/>
              </w:rPr>
              <w:t>» марта 2023 г.; окончание: «</w:t>
            </w:r>
            <w:r w:rsidR="00F71065">
              <w:rPr>
                <w:rFonts w:ascii="Times New Roman" w:hAnsi="Times New Roman" w:cs="Times New Roman"/>
                <w:sz w:val="28"/>
                <w:szCs w:val="28"/>
              </w:rPr>
              <w:t>13</w:t>
            </w:r>
            <w:r w:rsidR="002E0F12">
              <w:rPr>
                <w:rFonts w:ascii="Times New Roman" w:hAnsi="Times New Roman" w:cs="Times New Roman"/>
                <w:sz w:val="28"/>
                <w:szCs w:val="28"/>
              </w:rPr>
              <w:t>» апреля 2023 г.</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│20.3│</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4" w:type="dxa"/>
            <w:gridSpan w:val="3"/>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об органах государственной власти Ивановской области, представителях предпринимательского сообщества и других заинтересованных лицах, извещенных о проведении публичных консультаций:</w:t>
            </w:r>
          </w:p>
        </w:tc>
      </w:tr>
      <w:tr w:rsidR="003957C8">
        <w:tc>
          <w:tcPr>
            <w:tcW w:w="9071" w:type="dxa"/>
            <w:gridSpan w:val="4"/>
            <w:tcBorders>
              <w:left w:val="single" w:sz="4" w:space="0" w:color="auto"/>
              <w:bottom w:val="single" w:sz="4" w:space="0" w:color="auto"/>
              <w:right w:val="single" w:sz="4" w:space="0" w:color="auto"/>
            </w:tcBorders>
          </w:tcPr>
          <w:p w:rsidR="003957C8" w:rsidRPr="002E0F12" w:rsidRDefault="002E0F12" w:rsidP="002E0F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w:t>
            </w:r>
          </w:p>
          <w:p w:rsidR="003957C8" w:rsidRDefault="003957C8" w:rsidP="002E0F12">
            <w:pPr>
              <w:autoSpaceDE w:val="0"/>
              <w:autoSpaceDN w:val="0"/>
              <w:adjustRightInd w:val="0"/>
              <w:spacing w:after="0" w:line="240" w:lineRule="auto"/>
              <w:rPr>
                <w:rFonts w:ascii="Times New Roman" w:hAnsi="Times New Roman" w:cs="Times New Roman"/>
                <w:sz w:val="28"/>
                <w:szCs w:val="28"/>
              </w:rPr>
            </w:pPr>
            <w:r w:rsidRPr="002E0F12">
              <w:rPr>
                <w:rFonts w:ascii="Times New Roman" w:hAnsi="Times New Roman" w:cs="Times New Roman"/>
                <w:sz w:val="24"/>
                <w:szCs w:val="24"/>
              </w:rPr>
              <w:t>(место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│20.4│</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4" w:type="dxa"/>
            <w:gridSpan w:val="3"/>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лицах, представивших предложения:</w:t>
            </w:r>
          </w:p>
        </w:tc>
      </w:tr>
      <w:tr w:rsidR="003957C8">
        <w:tc>
          <w:tcPr>
            <w:tcW w:w="9071" w:type="dxa"/>
            <w:gridSpan w:val="4"/>
            <w:tcBorders>
              <w:left w:val="single" w:sz="4" w:space="0" w:color="auto"/>
              <w:bottom w:val="single" w:sz="4" w:space="0" w:color="auto"/>
              <w:right w:val="single" w:sz="4" w:space="0" w:color="auto"/>
            </w:tcBorders>
          </w:tcPr>
          <w:p w:rsidR="003957C8" w:rsidRDefault="002E0F12" w:rsidP="002E0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957C8" w:rsidRPr="002E0F12" w:rsidRDefault="003957C8" w:rsidP="002E0F12">
            <w:pPr>
              <w:autoSpaceDE w:val="0"/>
              <w:autoSpaceDN w:val="0"/>
              <w:adjustRightInd w:val="0"/>
              <w:spacing w:after="0" w:line="240" w:lineRule="auto"/>
              <w:rPr>
                <w:rFonts w:ascii="Times New Roman" w:hAnsi="Times New Roman" w:cs="Times New Roman"/>
                <w:sz w:val="24"/>
                <w:szCs w:val="24"/>
              </w:rPr>
            </w:pPr>
            <w:r w:rsidRPr="002E0F12">
              <w:rPr>
                <w:rFonts w:ascii="Times New Roman" w:hAnsi="Times New Roman" w:cs="Times New Roman"/>
                <w:sz w:val="24"/>
                <w:szCs w:val="24"/>
              </w:rPr>
              <w:t>(место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│20.5│</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7824" w:type="dxa"/>
            <w:gridSpan w:val="3"/>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структурных подразделения разработчика, рассмотревших представленные предложения:</w:t>
            </w:r>
          </w:p>
        </w:tc>
      </w:tr>
      <w:tr w:rsidR="003957C8">
        <w:tc>
          <w:tcPr>
            <w:tcW w:w="9071" w:type="dxa"/>
            <w:gridSpan w:val="4"/>
            <w:tcBorders>
              <w:left w:val="single" w:sz="4" w:space="0" w:color="auto"/>
              <w:bottom w:val="single" w:sz="4" w:space="0" w:color="auto"/>
              <w:right w:val="single" w:sz="4" w:space="0" w:color="auto"/>
            </w:tcBorders>
          </w:tcPr>
          <w:p w:rsidR="002E0F12" w:rsidRDefault="002E0F12" w:rsidP="002E0F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правового и кадрового обеспечения</w:t>
            </w:r>
            <w:r w:rsidR="00F71065">
              <w:rPr>
                <w:rFonts w:ascii="Times New Roman" w:hAnsi="Times New Roman" w:cs="Times New Roman"/>
                <w:sz w:val="28"/>
                <w:szCs w:val="28"/>
              </w:rPr>
              <w:t xml:space="preserve"> Департамента</w:t>
            </w:r>
            <w:r>
              <w:rPr>
                <w:rFonts w:ascii="Times New Roman" w:hAnsi="Times New Roman" w:cs="Times New Roman"/>
                <w:sz w:val="28"/>
                <w:szCs w:val="28"/>
              </w:rPr>
              <w:t>,</w:t>
            </w:r>
          </w:p>
          <w:p w:rsidR="002E0F12" w:rsidRDefault="002E0F12" w:rsidP="002E0F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организации перевозок пассажиров и транспортного контроля</w:t>
            </w:r>
            <w:r w:rsidR="00F71065">
              <w:rPr>
                <w:rFonts w:ascii="Times New Roman" w:hAnsi="Times New Roman" w:cs="Times New Roman"/>
                <w:sz w:val="28"/>
                <w:szCs w:val="28"/>
              </w:rPr>
              <w:t xml:space="preserve"> Департамента</w:t>
            </w:r>
          </w:p>
          <w:p w:rsidR="003957C8" w:rsidRPr="002E0F12" w:rsidRDefault="002E0F12" w:rsidP="002E0F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003957C8" w:rsidRPr="002E0F12">
              <w:rPr>
                <w:rFonts w:ascii="Times New Roman" w:hAnsi="Times New Roman" w:cs="Times New Roman"/>
                <w:sz w:val="24"/>
                <w:szCs w:val="24"/>
              </w:rPr>
              <w:t>(</w:t>
            </w:r>
            <w:proofErr w:type="gramStart"/>
            <w:r w:rsidR="003957C8" w:rsidRPr="002E0F12">
              <w:rPr>
                <w:rFonts w:ascii="Times New Roman" w:hAnsi="Times New Roman" w:cs="Times New Roman"/>
                <w:sz w:val="24"/>
                <w:szCs w:val="24"/>
              </w:rPr>
              <w:t>место</w:t>
            </w:r>
            <w:proofErr w:type="gramEnd"/>
            <w:r w:rsidR="003957C8" w:rsidRPr="002E0F12">
              <w:rPr>
                <w:rFonts w:ascii="Times New Roman" w:hAnsi="Times New Roman" w:cs="Times New Roman"/>
                <w:sz w:val="24"/>
                <w:szCs w:val="24"/>
              </w:rPr>
              <w:t xml:space="preserve"> для текстового описания)</w:t>
            </w:r>
          </w:p>
        </w:tc>
      </w:tr>
      <w:tr w:rsidR="003957C8">
        <w:tc>
          <w:tcPr>
            <w:tcW w:w="1247" w:type="dxa"/>
            <w:tcBorders>
              <w:top w:val="single" w:sz="4" w:space="0" w:color="auto"/>
              <w:left w:val="single" w:sz="4" w:space="0" w:color="auto"/>
            </w:tcBorders>
          </w:tcPr>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│20.6│</w:t>
            </w:r>
          </w:p>
          <w:p w:rsidR="003957C8" w:rsidRDefault="003957C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tc>
        <w:tc>
          <w:tcPr>
            <w:tcW w:w="7824" w:type="dxa"/>
            <w:gridSpan w:val="3"/>
            <w:tcBorders>
              <w:top w:val="single" w:sz="4" w:space="0" w:color="auto"/>
              <w:right w:val="single" w:sz="4" w:space="0" w:color="auto"/>
            </w:tcBorders>
          </w:tcPr>
          <w:p w:rsidR="003957C8" w:rsidRDefault="003957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Сведения о структурных подразделениях разработчика, рассмотревших представленные предложения:</w:t>
            </w:r>
          </w:p>
        </w:tc>
      </w:tr>
      <w:tr w:rsidR="003957C8">
        <w:tc>
          <w:tcPr>
            <w:tcW w:w="9071" w:type="dxa"/>
            <w:gridSpan w:val="4"/>
            <w:tcBorders>
              <w:left w:val="single" w:sz="4" w:space="0" w:color="auto"/>
              <w:bottom w:val="single" w:sz="4" w:space="0" w:color="auto"/>
              <w:right w:val="single" w:sz="4" w:space="0" w:color="auto"/>
            </w:tcBorders>
          </w:tcPr>
          <w:p w:rsidR="002E0F12" w:rsidRDefault="002E0F12" w:rsidP="002E0F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Управление правового и кадрового обеспечения</w:t>
            </w:r>
            <w:r w:rsidR="00F71065">
              <w:rPr>
                <w:rFonts w:ascii="Times New Roman" w:hAnsi="Times New Roman" w:cs="Times New Roman"/>
                <w:sz w:val="28"/>
                <w:szCs w:val="28"/>
              </w:rPr>
              <w:t xml:space="preserve"> Департамента</w:t>
            </w:r>
            <w:r>
              <w:rPr>
                <w:rFonts w:ascii="Times New Roman" w:hAnsi="Times New Roman" w:cs="Times New Roman"/>
                <w:sz w:val="28"/>
                <w:szCs w:val="28"/>
              </w:rPr>
              <w:t>,</w:t>
            </w:r>
          </w:p>
          <w:p w:rsidR="002E0F12" w:rsidRDefault="002E0F12" w:rsidP="002E0F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организации перевозок пассажиров и транспортного контроля</w:t>
            </w:r>
            <w:r w:rsidR="00F71065">
              <w:rPr>
                <w:rFonts w:ascii="Times New Roman" w:hAnsi="Times New Roman" w:cs="Times New Roman"/>
                <w:sz w:val="28"/>
                <w:szCs w:val="28"/>
              </w:rPr>
              <w:t xml:space="preserve"> Департамента</w:t>
            </w:r>
            <w:bookmarkStart w:id="0" w:name="_GoBack"/>
            <w:bookmarkEnd w:id="0"/>
          </w:p>
          <w:p w:rsidR="003957C8" w:rsidRPr="002E0F12" w:rsidRDefault="002E0F12" w:rsidP="002E0F12">
            <w:pPr>
              <w:autoSpaceDE w:val="0"/>
              <w:autoSpaceDN w:val="0"/>
              <w:adjustRightInd w:val="0"/>
              <w:spacing w:after="0" w:line="240" w:lineRule="auto"/>
              <w:rPr>
                <w:rFonts w:ascii="Times New Roman" w:hAnsi="Times New Roman" w:cs="Times New Roman"/>
                <w:sz w:val="24"/>
                <w:szCs w:val="24"/>
              </w:rPr>
            </w:pPr>
            <w:r w:rsidRPr="002E0F12">
              <w:rPr>
                <w:rFonts w:ascii="Times New Roman" w:hAnsi="Times New Roman" w:cs="Times New Roman"/>
                <w:sz w:val="24"/>
                <w:szCs w:val="24"/>
              </w:rPr>
              <w:t xml:space="preserve"> </w:t>
            </w:r>
            <w:r w:rsidR="003957C8" w:rsidRPr="002E0F12">
              <w:rPr>
                <w:rFonts w:ascii="Times New Roman" w:hAnsi="Times New Roman" w:cs="Times New Roman"/>
                <w:sz w:val="24"/>
                <w:szCs w:val="24"/>
              </w:rPr>
              <w:t>(</w:t>
            </w:r>
            <w:proofErr w:type="gramStart"/>
            <w:r w:rsidR="003957C8" w:rsidRPr="002E0F12">
              <w:rPr>
                <w:rFonts w:ascii="Times New Roman" w:hAnsi="Times New Roman" w:cs="Times New Roman"/>
                <w:sz w:val="24"/>
                <w:szCs w:val="24"/>
              </w:rPr>
              <w:t>место</w:t>
            </w:r>
            <w:proofErr w:type="gramEnd"/>
            <w:r w:rsidR="003957C8" w:rsidRPr="002E0F12">
              <w:rPr>
                <w:rFonts w:ascii="Times New Roman" w:hAnsi="Times New Roman" w:cs="Times New Roman"/>
                <w:sz w:val="24"/>
                <w:szCs w:val="24"/>
              </w:rPr>
              <w:t xml:space="preserve"> для текстового описания)</w:t>
            </w:r>
          </w:p>
        </w:tc>
      </w:tr>
      <w:tr w:rsidR="003957C8">
        <w:tc>
          <w:tcPr>
            <w:tcW w:w="9071" w:type="dxa"/>
            <w:gridSpan w:val="4"/>
            <w:tcBorders>
              <w:top w:val="single" w:sz="4" w:space="0" w:color="auto"/>
            </w:tcBorders>
          </w:tcPr>
          <w:p w:rsidR="003957C8" w:rsidRDefault="003957C8" w:rsidP="00FB6F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Указание (при наличии) на приложения </w:t>
            </w:r>
            <w:r w:rsidR="00FB6F5C">
              <w:rPr>
                <w:rFonts w:ascii="Times New Roman" w:hAnsi="Times New Roman" w:cs="Times New Roman"/>
                <w:sz w:val="28"/>
                <w:szCs w:val="28"/>
              </w:rPr>
              <w:t>____</w:t>
            </w:r>
            <w:r>
              <w:rPr>
                <w:rFonts w:ascii="Times New Roman" w:hAnsi="Times New Roman" w:cs="Times New Roman"/>
                <w:sz w:val="28"/>
                <w:szCs w:val="28"/>
              </w:rPr>
              <w:t>_____</w:t>
            </w:r>
            <w:r w:rsidR="00FB6F5C">
              <w:rPr>
                <w:rFonts w:ascii="Times New Roman" w:hAnsi="Times New Roman" w:cs="Times New Roman"/>
                <w:sz w:val="28"/>
                <w:szCs w:val="28"/>
              </w:rPr>
              <w:t>_</w:t>
            </w:r>
            <w:r w:rsidR="00FB6F5C" w:rsidRPr="00FB6F5C">
              <w:rPr>
                <w:rFonts w:ascii="Times New Roman" w:hAnsi="Times New Roman" w:cs="Times New Roman"/>
                <w:sz w:val="28"/>
                <w:szCs w:val="28"/>
                <w:u w:val="single"/>
              </w:rPr>
              <w:t>-</w:t>
            </w:r>
            <w:r w:rsidR="00897BEF">
              <w:rPr>
                <w:rFonts w:ascii="Times New Roman" w:hAnsi="Times New Roman" w:cs="Times New Roman"/>
                <w:sz w:val="28"/>
                <w:szCs w:val="28"/>
              </w:rPr>
              <w:t>_</w:t>
            </w:r>
            <w:r w:rsidR="00FB6F5C">
              <w:rPr>
                <w:rFonts w:ascii="Times New Roman" w:hAnsi="Times New Roman" w:cs="Times New Roman"/>
                <w:sz w:val="28"/>
                <w:szCs w:val="28"/>
              </w:rPr>
              <w:t>____________</w:t>
            </w:r>
            <w:r w:rsidR="00FB6F5C">
              <w:rPr>
                <w:rFonts w:ascii="Times New Roman" w:hAnsi="Times New Roman" w:cs="Times New Roman"/>
                <w:sz w:val="28"/>
                <w:szCs w:val="28"/>
              </w:rPr>
              <w:softHyphen/>
            </w:r>
            <w:r w:rsidR="00FB6F5C">
              <w:rPr>
                <w:rFonts w:ascii="Times New Roman" w:hAnsi="Times New Roman" w:cs="Times New Roman"/>
                <w:sz w:val="28"/>
                <w:szCs w:val="28"/>
              </w:rPr>
              <w:softHyphen/>
              <w:t>_____</w:t>
            </w:r>
          </w:p>
          <w:p w:rsidR="003957C8" w:rsidRDefault="003957C8">
            <w:pPr>
              <w:autoSpaceDE w:val="0"/>
              <w:autoSpaceDN w:val="0"/>
              <w:adjustRightInd w:val="0"/>
              <w:spacing w:after="0" w:line="240" w:lineRule="auto"/>
              <w:jc w:val="both"/>
              <w:rPr>
                <w:rFonts w:ascii="Times New Roman" w:hAnsi="Times New Roman" w:cs="Times New Roman"/>
                <w:sz w:val="28"/>
                <w:szCs w:val="28"/>
              </w:rPr>
            </w:pPr>
          </w:p>
        </w:tc>
      </w:tr>
      <w:tr w:rsidR="003957C8">
        <w:tc>
          <w:tcPr>
            <w:tcW w:w="4977" w:type="dxa"/>
            <w:gridSpan w:val="2"/>
          </w:tcPr>
          <w:p w:rsidR="003957C8" w:rsidRDefault="00897B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Марченко Д.Н.</w:t>
            </w:r>
          </w:p>
          <w:p w:rsidR="003957C8" w:rsidRPr="00897BEF" w:rsidRDefault="003957C8" w:rsidP="00897BEF">
            <w:pPr>
              <w:autoSpaceDE w:val="0"/>
              <w:autoSpaceDN w:val="0"/>
              <w:adjustRightInd w:val="0"/>
              <w:spacing w:after="0" w:line="240" w:lineRule="auto"/>
              <w:rPr>
                <w:rFonts w:ascii="Times New Roman" w:hAnsi="Times New Roman" w:cs="Times New Roman"/>
                <w:sz w:val="24"/>
                <w:szCs w:val="24"/>
              </w:rPr>
            </w:pPr>
            <w:r w:rsidRPr="00897BEF">
              <w:rPr>
                <w:rFonts w:ascii="Times New Roman" w:hAnsi="Times New Roman" w:cs="Times New Roman"/>
                <w:sz w:val="24"/>
                <w:szCs w:val="24"/>
              </w:rPr>
              <w:t>(инициалы, фамилия руководителя регулирующего органа)</w:t>
            </w:r>
          </w:p>
        </w:tc>
        <w:tc>
          <w:tcPr>
            <w:tcW w:w="1784" w:type="dxa"/>
          </w:tcPr>
          <w:p w:rsidR="003957C8" w:rsidRDefault="00897B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3957C8" w:rsidRPr="00897BEF" w:rsidRDefault="003957C8">
            <w:pPr>
              <w:autoSpaceDE w:val="0"/>
              <w:autoSpaceDN w:val="0"/>
              <w:adjustRightInd w:val="0"/>
              <w:spacing w:after="0" w:line="240" w:lineRule="auto"/>
              <w:jc w:val="center"/>
              <w:rPr>
                <w:rFonts w:ascii="Times New Roman" w:hAnsi="Times New Roman" w:cs="Times New Roman"/>
                <w:sz w:val="24"/>
                <w:szCs w:val="24"/>
              </w:rPr>
            </w:pPr>
            <w:r w:rsidRPr="00897BEF">
              <w:rPr>
                <w:rFonts w:ascii="Times New Roman" w:hAnsi="Times New Roman" w:cs="Times New Roman"/>
                <w:sz w:val="24"/>
                <w:szCs w:val="24"/>
              </w:rPr>
              <w:t>(подпись)</w:t>
            </w:r>
          </w:p>
        </w:tc>
        <w:tc>
          <w:tcPr>
            <w:tcW w:w="2310" w:type="dxa"/>
          </w:tcPr>
          <w:p w:rsidR="003957C8" w:rsidRDefault="00897B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p w:rsidR="003957C8" w:rsidRPr="00897BEF" w:rsidRDefault="003957C8">
            <w:pPr>
              <w:autoSpaceDE w:val="0"/>
              <w:autoSpaceDN w:val="0"/>
              <w:adjustRightInd w:val="0"/>
              <w:spacing w:after="0" w:line="240" w:lineRule="auto"/>
              <w:jc w:val="center"/>
              <w:rPr>
                <w:rFonts w:ascii="Times New Roman" w:hAnsi="Times New Roman" w:cs="Times New Roman"/>
                <w:sz w:val="24"/>
                <w:szCs w:val="24"/>
              </w:rPr>
            </w:pPr>
            <w:r w:rsidRPr="00897BEF">
              <w:rPr>
                <w:rFonts w:ascii="Times New Roman" w:hAnsi="Times New Roman" w:cs="Times New Roman"/>
                <w:sz w:val="24"/>
                <w:szCs w:val="24"/>
              </w:rPr>
              <w:t>(дата)</w:t>
            </w:r>
          </w:p>
        </w:tc>
      </w:tr>
    </w:tbl>
    <w:p w:rsidR="003957C8" w:rsidRDefault="003957C8" w:rsidP="003957C8">
      <w:pPr>
        <w:autoSpaceDE w:val="0"/>
        <w:autoSpaceDN w:val="0"/>
        <w:adjustRightInd w:val="0"/>
        <w:spacing w:after="0" w:line="240" w:lineRule="auto"/>
        <w:jc w:val="right"/>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right"/>
        <w:rPr>
          <w:rFonts w:ascii="Times New Roman" w:hAnsi="Times New Roman" w:cs="Times New Roman"/>
          <w:sz w:val="28"/>
          <w:szCs w:val="28"/>
        </w:rPr>
      </w:pPr>
    </w:p>
    <w:p w:rsidR="003957C8" w:rsidRDefault="003957C8" w:rsidP="003957C8">
      <w:pPr>
        <w:autoSpaceDE w:val="0"/>
        <w:autoSpaceDN w:val="0"/>
        <w:adjustRightInd w:val="0"/>
        <w:spacing w:after="0" w:line="240" w:lineRule="auto"/>
        <w:jc w:val="right"/>
        <w:rPr>
          <w:rFonts w:ascii="Times New Roman" w:hAnsi="Times New Roman" w:cs="Times New Roman"/>
          <w:sz w:val="28"/>
          <w:szCs w:val="28"/>
        </w:rPr>
      </w:pPr>
    </w:p>
    <w:p w:rsidR="003957C8" w:rsidRDefault="003957C8"/>
    <w:sectPr w:rsidR="003957C8" w:rsidSect="003957C8">
      <w:headerReference w:type="default" r:id="rId7"/>
      <w:pgSz w:w="11905" w:h="16838"/>
      <w:pgMar w:top="1134"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C4" w:rsidRDefault="00785BC4" w:rsidP="00785BC4">
      <w:pPr>
        <w:spacing w:after="0" w:line="240" w:lineRule="auto"/>
      </w:pPr>
      <w:r>
        <w:separator/>
      </w:r>
    </w:p>
  </w:endnote>
  <w:endnote w:type="continuationSeparator" w:id="0">
    <w:p w:rsidR="00785BC4" w:rsidRDefault="00785BC4" w:rsidP="0078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BC4" w:rsidRDefault="00785BC4" w:rsidP="00785BC4">
      <w:pPr>
        <w:spacing w:after="0" w:line="240" w:lineRule="auto"/>
      </w:pPr>
      <w:r>
        <w:separator/>
      </w:r>
    </w:p>
  </w:footnote>
  <w:footnote w:type="continuationSeparator" w:id="0">
    <w:p w:rsidR="00785BC4" w:rsidRDefault="00785BC4" w:rsidP="00785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C4" w:rsidRDefault="00785BC4">
    <w:pPr>
      <w:pStyle w:val="a4"/>
    </w:pPr>
    <w:r>
      <w:t xml:space="preserve">                                                                                                                                                                          </w:t>
    </w:r>
  </w:p>
  <w:p w:rsidR="00785BC4" w:rsidRDefault="00785BC4">
    <w:pPr>
      <w:pStyle w:val="a4"/>
    </w:pPr>
  </w:p>
  <w:p w:rsidR="00785BC4" w:rsidRDefault="00785BC4">
    <w:pPr>
      <w:pStyle w:val="a4"/>
    </w:pPr>
    <w:r>
      <w:t xml:space="preserve">                                                                                                                                                                     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76"/>
    <w:rsid w:val="0000023F"/>
    <w:rsid w:val="00052176"/>
    <w:rsid w:val="00067725"/>
    <w:rsid w:val="000B782E"/>
    <w:rsid w:val="000C6DAE"/>
    <w:rsid w:val="000E1FD3"/>
    <w:rsid w:val="0014466A"/>
    <w:rsid w:val="00232CBF"/>
    <w:rsid w:val="002B56A9"/>
    <w:rsid w:val="002E0F12"/>
    <w:rsid w:val="003026FA"/>
    <w:rsid w:val="0031438C"/>
    <w:rsid w:val="003230EE"/>
    <w:rsid w:val="003957C8"/>
    <w:rsid w:val="004B6E7C"/>
    <w:rsid w:val="00617B7D"/>
    <w:rsid w:val="00650F49"/>
    <w:rsid w:val="006B2595"/>
    <w:rsid w:val="007470B6"/>
    <w:rsid w:val="00756979"/>
    <w:rsid w:val="00776EED"/>
    <w:rsid w:val="00785BC4"/>
    <w:rsid w:val="00850EF7"/>
    <w:rsid w:val="00897BEF"/>
    <w:rsid w:val="008D1583"/>
    <w:rsid w:val="008E1013"/>
    <w:rsid w:val="0091409A"/>
    <w:rsid w:val="00956C56"/>
    <w:rsid w:val="00984950"/>
    <w:rsid w:val="009F6EC4"/>
    <w:rsid w:val="00A06538"/>
    <w:rsid w:val="00A07808"/>
    <w:rsid w:val="00A153DA"/>
    <w:rsid w:val="00A85F65"/>
    <w:rsid w:val="00A91438"/>
    <w:rsid w:val="00AE0458"/>
    <w:rsid w:val="00AF4382"/>
    <w:rsid w:val="00B507C0"/>
    <w:rsid w:val="00BC209F"/>
    <w:rsid w:val="00C04B84"/>
    <w:rsid w:val="00C253D3"/>
    <w:rsid w:val="00C472E1"/>
    <w:rsid w:val="00CC1BBF"/>
    <w:rsid w:val="00D05A33"/>
    <w:rsid w:val="00D32483"/>
    <w:rsid w:val="00DB0CEC"/>
    <w:rsid w:val="00E00976"/>
    <w:rsid w:val="00E76B1B"/>
    <w:rsid w:val="00EB3E34"/>
    <w:rsid w:val="00EC5048"/>
    <w:rsid w:val="00EE0706"/>
    <w:rsid w:val="00F223CE"/>
    <w:rsid w:val="00F71065"/>
    <w:rsid w:val="00F72D2A"/>
    <w:rsid w:val="00FB6F5C"/>
    <w:rsid w:val="00FE0D3F"/>
    <w:rsid w:val="00FE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CE882-7AAD-4BD7-95A9-F9589368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FD3"/>
    <w:rPr>
      <w:color w:val="0563C1" w:themeColor="hyperlink"/>
      <w:u w:val="single"/>
    </w:rPr>
  </w:style>
  <w:style w:type="paragraph" w:styleId="a4">
    <w:name w:val="header"/>
    <w:basedOn w:val="a"/>
    <w:link w:val="a5"/>
    <w:uiPriority w:val="99"/>
    <w:unhideWhenUsed/>
    <w:rsid w:val="00785B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BC4"/>
  </w:style>
  <w:style w:type="paragraph" w:styleId="a6">
    <w:name w:val="footer"/>
    <w:basedOn w:val="a"/>
    <w:link w:val="a7"/>
    <w:uiPriority w:val="99"/>
    <w:unhideWhenUsed/>
    <w:rsid w:val="00785B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oga@ivreg.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22</Pages>
  <Words>4506</Words>
  <Characters>25687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Мелехонова Ирина Валентиновна</dc:creator>
  <cp:keywords/>
  <dc:description/>
  <cp:lastModifiedBy>Афанасьева Вероника Валерьевна</cp:lastModifiedBy>
  <cp:revision>6</cp:revision>
  <dcterms:created xsi:type="dcterms:W3CDTF">2023-03-27T12:51:00Z</dcterms:created>
  <dcterms:modified xsi:type="dcterms:W3CDTF">2023-03-29T13:50:00Z</dcterms:modified>
</cp:coreProperties>
</file>