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9E" w:rsidRPr="00FC7F78" w:rsidRDefault="00FC7F78" w:rsidP="003C5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F78">
        <w:rPr>
          <w:rFonts w:ascii="Times New Roman" w:hAnsi="Times New Roman" w:cs="Times New Roman"/>
          <w:sz w:val="28"/>
          <w:szCs w:val="28"/>
        </w:rPr>
        <w:t>Информационная справка</w:t>
      </w:r>
    </w:p>
    <w:p w:rsidR="00FC7F78" w:rsidRPr="00FC7F78" w:rsidRDefault="003C5E34" w:rsidP="00650F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       </w:t>
      </w:r>
      <w:r w:rsidR="00FC7F78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05.06.2022</w:t>
      </w:r>
      <w:r w:rsidR="00FC7F78" w:rsidRPr="00FC7F78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в 11:00 в Департаменте дорожного хозяйства и транспорта Ивановской области (г. Иваново, ул. </w:t>
      </w:r>
      <w:proofErr w:type="spellStart"/>
      <w:r w:rsidR="00FC7F78" w:rsidRPr="00FC7F78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Куконковых</w:t>
      </w:r>
      <w:proofErr w:type="spellEnd"/>
      <w:r w:rsidR="00FC7F78" w:rsidRPr="00FC7F78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, д. 139) состоялось рассмотрение предложений (заявок) на предоставление из областного бюджета субсидий на возмещение части затрат, связанных с организацией </w:t>
      </w:r>
      <w:r w:rsidR="00FC7F78" w:rsidRPr="00413766">
        <w:rPr>
          <w:rFonts w:ascii="Times New Roman" w:hAnsi="Times New Roman"/>
          <w:sz w:val="28"/>
          <w:szCs w:val="28"/>
        </w:rPr>
        <w:t>рейсов водным транспортом</w:t>
      </w:r>
      <w:r w:rsidR="00FC7F78" w:rsidRPr="00FC7F78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.</w:t>
      </w:r>
    </w:p>
    <w:p w:rsidR="00FC7F78" w:rsidRPr="00FC7F78" w:rsidRDefault="003C5E34" w:rsidP="00650F9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 </w:t>
      </w:r>
      <w:r w:rsidR="00FC7F78" w:rsidRPr="00FC7F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Информация об участниках отбора:</w:t>
      </w:r>
    </w:p>
    <w:p w:rsidR="00FC7F78" w:rsidRPr="00FC7F78" w:rsidRDefault="003C5E34" w:rsidP="00650F99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    </w:t>
      </w:r>
      <w:r w:rsidR="00FC7F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Общество с ограниченной ответственностью «</w:t>
      </w:r>
      <w:proofErr w:type="spellStart"/>
      <w:r w:rsidR="00FC7F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Гелинген</w:t>
      </w:r>
      <w:proofErr w:type="spellEnd"/>
      <w:r w:rsidR="00FC7F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»</w:t>
      </w:r>
      <w:r w:rsidR="00FC7F78" w:rsidRPr="00FC7F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ИНН </w:t>
      </w:r>
      <w:r w:rsidR="00FC7F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3703042539</w:t>
      </w:r>
      <w:r w:rsidR="00FC7F78" w:rsidRPr="00FC7F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КПП </w:t>
      </w:r>
      <w:r w:rsidR="00FC7F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370301001</w:t>
      </w:r>
      <w:r w:rsidR="00FC7F78" w:rsidRPr="00FC7F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Юридический адрес: </w:t>
      </w:r>
      <w:r w:rsidR="00FC7F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155800</w:t>
      </w:r>
      <w:r w:rsidR="00FC7F78" w:rsidRPr="00FC7F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</w:t>
      </w:r>
      <w:r w:rsidR="00FC7F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Ивановская</w:t>
      </w:r>
      <w:r w:rsidR="00FC7F78" w:rsidRPr="00FC7F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область, г. </w:t>
      </w:r>
      <w:r w:rsidR="00FC7F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Кинешма</w:t>
      </w:r>
      <w:r w:rsidR="00FC7F78" w:rsidRPr="00FC7F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 п</w:t>
      </w:r>
      <w:r w:rsidR="00FC7F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лощадь</w:t>
      </w:r>
      <w:r w:rsidR="00FC7F78" w:rsidRPr="00FC7F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FC7F78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Революции, д. 8.</w:t>
      </w:r>
    </w:p>
    <w:p w:rsidR="00FC7F78" w:rsidRPr="00FC7F78" w:rsidRDefault="003C5E34" w:rsidP="00650F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        </w:t>
      </w:r>
      <w:r w:rsidR="00FC7F78" w:rsidRPr="00FC7F78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В ходе рассмотрения предложения (заявки) </w:t>
      </w:r>
      <w:r w:rsidR="009A45E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ООО «</w:t>
      </w:r>
      <w:proofErr w:type="spellStart"/>
      <w:r w:rsidR="009A45E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Гелинген</w:t>
      </w:r>
      <w:proofErr w:type="spellEnd"/>
      <w:r w:rsidR="009A45E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»</w:t>
      </w:r>
      <w:r w:rsidR="00FC7F78" w:rsidRPr="00FC7F78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(регистрационный номер в журнале регистрации предложений (заявок) </w:t>
      </w:r>
      <w:r w:rsidR="009A45EB" w:rsidRPr="00413766">
        <w:rPr>
          <w:rFonts w:ascii="Times New Roman" w:hAnsi="Times New Roman"/>
          <w:sz w:val="28"/>
          <w:szCs w:val="28"/>
        </w:rPr>
        <w:t>15.06.2022 №2/15.06.2022</w:t>
      </w:r>
      <w:r w:rsidR="00FC7F78" w:rsidRPr="00FC7F78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) Департаментом было принято решение </w:t>
      </w:r>
      <w:r w:rsidR="009A6941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                        </w:t>
      </w:r>
      <w:bookmarkStart w:id="0" w:name="_GoBack"/>
      <w:bookmarkEnd w:id="0"/>
      <w:r w:rsidR="00FC7F78" w:rsidRPr="00FC7F78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об отклонении предложения (заявки) по основаниям, предусмотренным подпунктом «б» пункта 2.7. Порядка предоставления из областного бюджета субсидий на возмещение части затрат, связанных с организацией </w:t>
      </w:r>
      <w:r w:rsidR="009A45EB" w:rsidRPr="00413766">
        <w:rPr>
          <w:rFonts w:ascii="Times New Roman" w:hAnsi="Times New Roman"/>
          <w:sz w:val="28"/>
          <w:szCs w:val="28"/>
        </w:rPr>
        <w:t>рейсов водным транспортом</w:t>
      </w:r>
      <w:r w:rsidR="00FC7F78" w:rsidRPr="00FC7F78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, утвержденного постановлением Правительства </w:t>
      </w:r>
      <w:r w:rsidR="009A45E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Ивановской области от 02.06.2015 № 225</w:t>
      </w:r>
      <w:r w:rsidR="00FC7F78" w:rsidRPr="00FC7F78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-п, ввиду того, что в </w:t>
      </w:r>
      <w:r w:rsidR="009A45E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ООО «</w:t>
      </w:r>
      <w:proofErr w:type="spellStart"/>
      <w:r w:rsidR="009A45E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Гелинген</w:t>
      </w:r>
      <w:proofErr w:type="spellEnd"/>
      <w:r w:rsidR="009A45EB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»</w:t>
      </w:r>
      <w:r w:rsidR="00FC7F78" w:rsidRPr="00FC7F78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</w:t>
      </w:r>
      <w:r w:rsidR="00BB7D08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предоставил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не полный пакет документов</w:t>
      </w:r>
      <w:r w:rsidR="00BB7D08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, предусмотренный</w:t>
      </w:r>
      <w:r w:rsidR="00FC7F78" w:rsidRPr="00FC7F78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 xml:space="preserve"> подпунктами </w:t>
      </w:r>
      <w:r>
        <w:rPr>
          <w:rFonts w:ascii="Times New Roman" w:hAnsi="Times New Roman"/>
          <w:sz w:val="28"/>
          <w:szCs w:val="28"/>
        </w:rPr>
        <w:t xml:space="preserve">«е-з» </w:t>
      </w:r>
      <w:r w:rsidR="00FC7F78" w:rsidRPr="00FC7F78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  <w:lang w:eastAsia="ru-RU"/>
        </w:rPr>
        <w:t>пункта 2.3. вышеуказанного Порядка.</w:t>
      </w:r>
    </w:p>
    <w:sectPr w:rsidR="00FC7F78" w:rsidRPr="00FC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11"/>
    <w:rsid w:val="003C5E34"/>
    <w:rsid w:val="004A399E"/>
    <w:rsid w:val="00650F99"/>
    <w:rsid w:val="009A45EB"/>
    <w:rsid w:val="009A6941"/>
    <w:rsid w:val="00BB7D08"/>
    <w:rsid w:val="00F16211"/>
    <w:rsid w:val="00F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Геннадьевна Чернышева</dc:creator>
  <cp:keywords/>
  <dc:description/>
  <cp:lastModifiedBy>Кира Геннадьевна Чернышева</cp:lastModifiedBy>
  <cp:revision>7</cp:revision>
  <cp:lastPrinted>2022-06-29T08:40:00Z</cp:lastPrinted>
  <dcterms:created xsi:type="dcterms:W3CDTF">2022-06-29T08:27:00Z</dcterms:created>
  <dcterms:modified xsi:type="dcterms:W3CDTF">2022-06-29T08:43:00Z</dcterms:modified>
</cp:coreProperties>
</file>