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AF" w:rsidRDefault="00AC3BAF" w:rsidP="00A55875">
      <w:pPr>
        <w:pStyle w:val="ConsPlusNormal0"/>
        <w:jc w:val="center"/>
      </w:pPr>
      <w:bookmarkStart w:id="0" w:name="_GoBack"/>
      <w:bookmarkEnd w:id="0"/>
    </w:p>
    <w:p w:rsidR="00AC3BAF" w:rsidRDefault="00C45815">
      <w:pPr>
        <w:pStyle w:val="ConsPlusNormal0"/>
        <w:jc w:val="right"/>
        <w:outlineLvl w:val="0"/>
      </w:pPr>
      <w:r>
        <w:t>Приложение</w:t>
      </w:r>
    </w:p>
    <w:p w:rsidR="00AC3BAF" w:rsidRDefault="00C45815">
      <w:pPr>
        <w:pStyle w:val="ConsPlusNormal0"/>
        <w:jc w:val="right"/>
      </w:pPr>
      <w:r>
        <w:t>к приказу</w:t>
      </w:r>
    </w:p>
    <w:p w:rsidR="00AC3BAF" w:rsidRDefault="00C45815">
      <w:pPr>
        <w:pStyle w:val="ConsPlusNormal0"/>
        <w:jc w:val="right"/>
      </w:pPr>
      <w:r>
        <w:t>Департамента дорожного хозяйства</w:t>
      </w:r>
    </w:p>
    <w:p w:rsidR="00AC3BAF" w:rsidRDefault="00C45815">
      <w:pPr>
        <w:pStyle w:val="ConsPlusNormal0"/>
        <w:jc w:val="right"/>
      </w:pPr>
      <w:r>
        <w:t>Ивановской области</w:t>
      </w:r>
    </w:p>
    <w:p w:rsidR="00AC3BAF" w:rsidRDefault="00C45815">
      <w:pPr>
        <w:pStyle w:val="ConsPlusNormal0"/>
        <w:jc w:val="right"/>
      </w:pPr>
      <w:r>
        <w:t>от 23.06.2014 N 276</w:t>
      </w:r>
    </w:p>
    <w:p w:rsidR="00AC3BAF" w:rsidRDefault="00AC3BAF">
      <w:pPr>
        <w:pStyle w:val="ConsPlusNormal0"/>
        <w:ind w:left="540"/>
        <w:jc w:val="both"/>
      </w:pPr>
    </w:p>
    <w:p w:rsidR="00AC3BAF" w:rsidRDefault="00C45815">
      <w:pPr>
        <w:pStyle w:val="ConsPlusTitle0"/>
        <w:jc w:val="center"/>
      </w:pPr>
      <w:bookmarkStart w:id="1" w:name="P53"/>
      <w:bookmarkEnd w:id="1"/>
      <w:r>
        <w:t>АДМИНИСТРАТИВНЫЙ РЕГЛАМЕНТ</w:t>
      </w:r>
    </w:p>
    <w:p w:rsidR="00AC3BAF" w:rsidRDefault="00C45815">
      <w:pPr>
        <w:pStyle w:val="ConsPlusTitle0"/>
        <w:jc w:val="center"/>
      </w:pPr>
      <w:r>
        <w:t>ПРЕДОСТАВЛЕНИЯ ГОСУДАРСТВЕННОЙ УСЛУГИ</w:t>
      </w:r>
    </w:p>
    <w:p w:rsidR="00AC3BAF" w:rsidRDefault="00C45815">
      <w:pPr>
        <w:pStyle w:val="ConsPlusTitle0"/>
        <w:jc w:val="center"/>
      </w:pPr>
      <w:r>
        <w:t>"</w:t>
      </w:r>
      <w:r>
        <w:t>СОГЛАСОВАНИЕ ПЛАНИРУЕМОГО РАЗМЕЩЕНИЯ ИНЖЕНЕРНЫХ</w:t>
      </w:r>
    </w:p>
    <w:p w:rsidR="00AC3BAF" w:rsidRDefault="00C45815">
      <w:pPr>
        <w:pStyle w:val="ConsPlusTitle0"/>
        <w:jc w:val="center"/>
      </w:pPr>
      <w:r>
        <w:t>КОММУНИКАЦИЙ ПРИ ПРОЕКТИРОВАНИИ ИХ ПРОКЛАДКИ, ПЕРЕНОСА</w:t>
      </w:r>
    </w:p>
    <w:p w:rsidR="00AC3BAF" w:rsidRDefault="00C45815">
      <w:pPr>
        <w:pStyle w:val="ConsPlusTitle0"/>
        <w:jc w:val="center"/>
      </w:pPr>
      <w:r>
        <w:t>ИЛИ ПЕРЕУСТРОЙСТВА В ГРАНИЦАХ ПОЛОС ОТВОДА</w:t>
      </w:r>
    </w:p>
    <w:p w:rsidR="00AC3BAF" w:rsidRDefault="00C45815">
      <w:pPr>
        <w:pStyle w:val="ConsPlusTitle0"/>
        <w:jc w:val="center"/>
      </w:pPr>
      <w:r>
        <w:t>АВТОМОБИЛЬНЫХ ДОРОГ РЕГИОНАЛЬНОГО ИЛИ МЕЖМУНИЦИПАЛЬНОГО</w:t>
      </w:r>
    </w:p>
    <w:p w:rsidR="00AC3BAF" w:rsidRDefault="00C45815">
      <w:pPr>
        <w:pStyle w:val="ConsPlusTitle0"/>
        <w:jc w:val="center"/>
      </w:pPr>
      <w:r>
        <w:t>ЗНАЧЕНИЯ ИВАНОВСКОЙ ОБЛАСТИ"</w:t>
      </w:r>
    </w:p>
    <w:p w:rsidR="00AC3BAF" w:rsidRDefault="00AC3BA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C3B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BAF" w:rsidRDefault="00AC3BA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BAF" w:rsidRDefault="00AC3BA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3BAF" w:rsidRDefault="00C4581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</w:t>
            </w:r>
            <w:r>
              <w:rPr>
                <w:color w:val="392C69"/>
              </w:rPr>
              <w:t>ментов</w:t>
            </w:r>
          </w:p>
          <w:p w:rsidR="00AC3BAF" w:rsidRDefault="00C45815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дорожного хозяйства и транспорта</w:t>
            </w:r>
          </w:p>
          <w:p w:rsidR="00AC3BAF" w:rsidRDefault="00C45815">
            <w:pPr>
              <w:pStyle w:val="ConsPlusNormal0"/>
              <w:jc w:val="center"/>
            </w:pPr>
            <w:r>
              <w:rPr>
                <w:color w:val="392C69"/>
              </w:rPr>
              <w:t xml:space="preserve">Ивановской области от 17.04.2015 </w:t>
            </w:r>
            <w:hyperlink r:id="rId6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22.12.2015 </w:t>
            </w:r>
            <w:hyperlink r:id="rId7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>,</w:t>
            </w:r>
          </w:p>
          <w:p w:rsidR="00AC3BAF" w:rsidRDefault="00C4581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07.06.2016 </w:t>
            </w:r>
            <w:hyperlink r:id="rId8" w:tooltip="Приказ Департамента дорожного хозяйства и транспорта Ивановской обл. от 07.06.2016 N 272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04.08.2016 </w:t>
            </w:r>
            <w:hyperlink r:id="rId9" w:tooltip="Приказ Департамента дорожного хозяйства и транспорта Ивановской обл. от 04.08.2016 N 391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09.10.2017 </w:t>
            </w:r>
            <w:hyperlink r:id="rId10" w:tooltip="Приказ Департамента дорожного хозяйства и транспорта Ивановской обл. от 09.10.2017 N 510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,</w:t>
            </w:r>
          </w:p>
          <w:p w:rsidR="00AC3BAF" w:rsidRDefault="00C4581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11" w:tooltip="Приказ Департамента дорожного хозяйства и транспорта Ивановской обл. от 08.05.2018 N 175 &quot;О внесении изменения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31.07.2018 </w:t>
            </w:r>
            <w:hyperlink r:id="rId12" w:tooltip="Приказ Департамента дорожного хозяйства и транспорта Ивановской обл. от 31.07.2018 N 329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17.09.2018 </w:t>
            </w:r>
            <w:hyperlink r:id="rId13" w:tooltip="Приказ Департамента дорожного хозяйства и транспорта Ивановской обл. от 17.09.2018 N 422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>,</w:t>
            </w:r>
          </w:p>
          <w:p w:rsidR="00AC3BAF" w:rsidRDefault="00C4581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12.03.2021 </w:t>
            </w:r>
            <w:hyperlink r:id="rId14" w:tooltip="Приказ Департамента дорожного хозяйства и транспорта Ивановской обл. от 12.03.2021 N 82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т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07.06.2021 </w:t>
            </w:r>
            <w:hyperlink r:id="rId15" w:tooltip="Приказ Департамента дорожного хозяйства и транспорта Ивановской обл. от 07.06.2021 N 245 &quot;О внесении изменения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24.06.2022 </w:t>
            </w:r>
            <w:hyperlink r:id="rId16" w:tooltip="Приказ Департамента дорожного хозяйства и транспорта Ивановской обл. от 24.06.2022 N 265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,</w:t>
            </w:r>
          </w:p>
          <w:p w:rsidR="00AC3BAF" w:rsidRDefault="00C4581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14.09.2023 </w:t>
            </w:r>
            <w:hyperlink r:id="rId17" w:tooltip="Приказ Департамента дорожного хозяйства и транспорта Ивановской обл. от 14.09.2023 N 359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BAF" w:rsidRDefault="00AC3BAF">
            <w:pPr>
              <w:pStyle w:val="ConsPlusNormal0"/>
            </w:pPr>
          </w:p>
        </w:tc>
      </w:tr>
    </w:tbl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1"/>
      </w:pPr>
      <w:r>
        <w:t>I. Общие положения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Предмет регулирования регламента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1. Административный регламент предоставления государственной услуги "</w:t>
      </w:r>
      <w:r>
        <w:t>Согласование планируемого размещения инженерных коммуникаций при проектировании их прокладки, переноса или переустройства в границах полос отвода автомобильных дорог регионального или межмуниципального значения Ивановской области" (далее - Регламент и госу</w:t>
      </w:r>
      <w:r>
        <w:t xml:space="preserve">дарственная услуга, соответственно) устанавливает стандарт предоставления государственной услуги, состав, последовательность и сроки выполнения административных процедур (действий) по предоставлению государственной услуги, требования к порядку выполнения, </w:t>
      </w:r>
      <w:r>
        <w:t>формы контроля за предоставлением государственной услуги, порядок обжалования заявителями решений и действий (бездействия) органа, предоставляющего государственную услугу, и его должностных лиц при согласовании планируемого размещения инженерных коммуникац</w:t>
      </w:r>
      <w:r>
        <w:t>ий при проектировании их прокладки, переноса или переустройства в границах полос отвода автомобильных дорог регионального или межмуниципального значения Ивановской области.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Круг заявителей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2. Заявителями по вопросу предоставления государственной услуги я</w:t>
      </w:r>
      <w:r>
        <w:t>вляются юридические или физические лица, осуществляющие деятельность заказчика или исполнителя в области проектирования в границах полос отвода автомобильных дорог прокладки, переноса или переустройства инженерных коммуникаций, обратившиеся с запросом о пр</w:t>
      </w:r>
      <w:r>
        <w:t>едоставлении государственной услуги, выраженным в письменной или электронной форме (далее - заявитель).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Заявителем от имени юридического или физического лица может выступать уполномоченное лицо, действующее на основании документов, подтверждающих его соотв</w:t>
      </w:r>
      <w:r>
        <w:t>етствующие полномочия.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Требования к порядку информирования о предоставлении</w:t>
      </w:r>
    </w:p>
    <w:p w:rsidR="00AC3BAF" w:rsidRDefault="00C45815">
      <w:pPr>
        <w:pStyle w:val="ConsPlusTitle0"/>
        <w:jc w:val="center"/>
      </w:pPr>
      <w:r>
        <w:t>государственной услуги</w:t>
      </w:r>
    </w:p>
    <w:p w:rsidR="00AC3BAF" w:rsidRDefault="00C45815">
      <w:pPr>
        <w:pStyle w:val="ConsPlusNormal0"/>
        <w:jc w:val="center"/>
      </w:pPr>
      <w:r>
        <w:t xml:space="preserve">(в ред. </w:t>
      </w:r>
      <w:hyperlink r:id="rId18" w:tooltip="Приказ Департамента дорожного хозяйства и транспорта Ивановской обл. от 12.03.2021 N 82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т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AC3BAF" w:rsidRDefault="00C45815">
      <w:pPr>
        <w:pStyle w:val="ConsPlusNormal0"/>
        <w:jc w:val="center"/>
      </w:pPr>
      <w:r>
        <w:t>и транспорта Ивановской области от 12.03.2021 N 82)</w:t>
      </w:r>
    </w:p>
    <w:p w:rsidR="00AC3BAF" w:rsidRDefault="00AC3BAF">
      <w:pPr>
        <w:pStyle w:val="ConsPlusNormal0"/>
        <w:ind w:firstLine="540"/>
        <w:jc w:val="both"/>
      </w:pPr>
    </w:p>
    <w:p w:rsidR="00AC3BAF" w:rsidRDefault="00C45815">
      <w:pPr>
        <w:pStyle w:val="ConsPlusNormal0"/>
        <w:ind w:firstLine="540"/>
        <w:jc w:val="both"/>
      </w:pPr>
      <w:r>
        <w:t>3. Информацию по вопросам предоставления государственной услуги и услуг, которые являются необходимыми и обязательными для п</w:t>
      </w:r>
      <w:r>
        <w:t xml:space="preserve">редоставления государственной услуги, сведения о ходе предоставления указанных услуг заявитель может получить путем личного обращения в Департамент дорожного хозяйства и транспорта Ивановской области (далее - Департамент), а также с использованием средств </w:t>
      </w:r>
      <w:r>
        <w:t>телефонной связи, по электронной почте. Данная информация предоставляется бесплатно.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lastRenderedPageBreak/>
        <w:t>Дополнительно информация о порядке предоставления государственной услуги размещается на официальном сайте Департамента в сети "Интернет", на информационных стендах, устано</w:t>
      </w:r>
      <w:r>
        <w:t>вленных в помещениях Департамента, предназначенных для посетителей, на Едином портале государственных, муниципальных услуг (функций), "Региональном портале государственных и муниципальных услуг (функций) Ивановской области" (далее - региональный портал гос</w:t>
      </w:r>
      <w:r>
        <w:t>ударственных и муниципальных услуг).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4. Информацию о ходе предоставления государственной услуги заявитель может получить от государственных гражданских служащих управления проектирования и строительства Департамента, ответственных за предоставление государ</w:t>
      </w:r>
      <w:r>
        <w:t>ственной услуги (далее - эксперты).</w:t>
      </w:r>
    </w:p>
    <w:p w:rsidR="00AC3BAF" w:rsidRDefault="00C45815">
      <w:pPr>
        <w:pStyle w:val="ConsPlusNormal0"/>
        <w:jc w:val="both"/>
      </w:pPr>
      <w:r>
        <w:t xml:space="preserve">(в ред. </w:t>
      </w:r>
      <w:hyperlink r:id="rId19" w:tooltip="Приказ Департамента дорожного хозяйства и транспорта Ивановской обл. от 14.09.2023 N 359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</w:t>
      </w:r>
      <w:r>
        <w:t>ного хозяйства и транспорта Ивановской области от 14.09.2023 N 359)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Экспертом Департамента предоставляется следующая информация: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о входящих номерах, под которыми зарегистрированы в системе делопроизводства Департамента заявления;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о нормативных правовых акт</w:t>
      </w:r>
      <w:r>
        <w:t>ах, регламентирующих предоставление государственной услуги (наименование, номер, дата принятия нормативного правового акта);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о документах, необходимых для получения государственной услуги;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о требованиях к заверению документов, прилагаемых к заявлению.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5. Н</w:t>
      </w:r>
      <w:r>
        <w:t>а информационном стенде Департамента, расположенном на 1 этаже здания Департамента, размещается следующая информация: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</w:t>
      </w:r>
      <w:r>
        <w:t>нной услуги;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текст настоящего Регламента;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перечни необходимых документов и рекомендации по их оформлению;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порядок предоставления государственной услуги с помощью электронного документооборота;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информация о графике работы и размещении экспертов, осуществляющих прием документов;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график приема начальника (заместителя начальника) Департамента;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порядок информирования по процедуре предоставления государственной услуги;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порядок обжалования решений и де</w:t>
      </w:r>
      <w:r>
        <w:t>йствий (бездействия) экспертов, предоставляющих государственную услугу.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6. Информация о месте нахождения и графике работы Департамента, управления проектирования и строительства Департамента, справочных телефонах Департамента, в том числе номер телефона-ав</w:t>
      </w:r>
      <w:r>
        <w:t>тоинформатора, об адресе официального сайта Департамента, а также об адресах электронной почты и (или) формы обратной связи Департамента в сети "Интернет" (далее - справочная информация) размещена на официальном сайте Департамента в сети "Интернет", на Еди</w:t>
      </w:r>
      <w:r>
        <w:t>ном портале государственных и муниципальных услуг (функций),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:rsidR="00AC3BAF" w:rsidRDefault="00C45815">
      <w:pPr>
        <w:pStyle w:val="ConsPlusNormal0"/>
        <w:jc w:val="both"/>
      </w:pPr>
      <w:r>
        <w:t xml:space="preserve">(в ред. </w:t>
      </w:r>
      <w:hyperlink r:id="rId20" w:tooltip="Приказ Департамента дорожного хозяйства и транспорта Ивановской обл. от 14.09.2023 N 359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359)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Департамент</w:t>
      </w:r>
      <w:r>
        <w:t xml:space="preserve"> обеспечивает размещение и актуализацию справочной информации в установленном порядке на официальном сайте Департамента в сети "Интернет", на Едином портале государственных и муниципальных услуг (функций), а также в соответствующем разделе федерального рее</w:t>
      </w:r>
      <w:r>
        <w:t>стра.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1"/>
      </w:pPr>
      <w:r>
        <w:t>II. Стандарт предоставления государственной услуги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Наименование государственной услуги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7. "Согласование планируемого размещения инженерных коммуникаций при проектировании их прокладки, переноса или переустройства в границах полос отвода автомобиль</w:t>
      </w:r>
      <w:r>
        <w:t>ных дорог регионального или межмуниципального значения Ивановской области".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lastRenderedPageBreak/>
        <w:t>Наименование органа, предоставляющего государственную услугу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8. Предоставление государственной услуги осуществляется Департаментом дорожного хозяйства и транспорта Ивановской обл</w:t>
      </w:r>
      <w:r>
        <w:t>асти.</w:t>
      </w:r>
    </w:p>
    <w:p w:rsidR="00AC3BAF" w:rsidRDefault="00C45815">
      <w:pPr>
        <w:pStyle w:val="ConsPlusNormal0"/>
        <w:jc w:val="both"/>
      </w:pPr>
      <w:r>
        <w:t xml:space="preserve">(в ред. </w:t>
      </w:r>
      <w:hyperlink r:id="rId21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17.04.2015 N 195)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Запрещается треб</w:t>
      </w:r>
      <w:r>
        <w:t>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</w:t>
      </w:r>
      <w:r>
        <w:t xml:space="preserve">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Результат предоставления государственной услуги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9. Результатом предоставления государственной услуги является: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- выдача заявителю согласования планируемого размещения инженерных коммуникаций при проектировании их прокладки, переноса или переустройства в границах полос отвода автомобильных дорог регионального или межмуниципального значения Ивановской области (далее </w:t>
      </w:r>
      <w:r>
        <w:t>- согласование);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уведомление об отказе в согласовании.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Сроки предоставления государственной услуги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10. Срок оформления согласования (уведомления об отказе в согласовании) составляет не более 10 рабочих дней с даты регистрации заявления в Департаменте.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Срок выдачи (направления) документов, являющихся результатом предоставления государственной услуги, - 3 рабочих дня со дня принятия решения о выдаче согласования или об отказе в согласовании.</w:t>
      </w:r>
    </w:p>
    <w:p w:rsidR="00AC3BAF" w:rsidRDefault="00C45815">
      <w:pPr>
        <w:pStyle w:val="ConsPlusNormal0"/>
        <w:jc w:val="both"/>
      </w:pPr>
      <w:r>
        <w:t xml:space="preserve">(п. 10 в ред. </w:t>
      </w:r>
      <w:hyperlink r:id="rId22" w:tooltip="Приказ Департамента дорожного хозяйства и транспорта Ивановской обл. от 14.09.2023 N 359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359)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Перечень нормативных прав</w:t>
      </w:r>
      <w:r>
        <w:t>овых актов, регулирующих отношения,</w:t>
      </w:r>
    </w:p>
    <w:p w:rsidR="00AC3BAF" w:rsidRDefault="00C45815">
      <w:pPr>
        <w:pStyle w:val="ConsPlusTitle0"/>
        <w:jc w:val="center"/>
      </w:pPr>
      <w:r>
        <w:t>возникшие в связи с предоставлением государственной услуги</w:t>
      </w:r>
    </w:p>
    <w:p w:rsidR="00AC3BAF" w:rsidRDefault="00C45815">
      <w:pPr>
        <w:pStyle w:val="ConsPlusNormal0"/>
        <w:jc w:val="center"/>
      </w:pPr>
      <w:r>
        <w:t xml:space="preserve">(в ред. </w:t>
      </w:r>
      <w:hyperlink r:id="rId23" w:tooltip="Приказ Департамента дорожного хозяйства и транспорта Ивановской обл. от 12.03.2021 N 82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т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AC3BAF" w:rsidRDefault="00C45815">
      <w:pPr>
        <w:pStyle w:val="ConsPlusNormal0"/>
        <w:jc w:val="center"/>
      </w:pPr>
      <w:r>
        <w:t>и транспорта Ивановской области от 12.03.2021 N 82)</w:t>
      </w:r>
    </w:p>
    <w:p w:rsidR="00AC3BAF" w:rsidRDefault="00AC3BAF">
      <w:pPr>
        <w:pStyle w:val="ConsPlusNormal0"/>
        <w:ind w:firstLine="540"/>
        <w:jc w:val="both"/>
      </w:pPr>
    </w:p>
    <w:p w:rsidR="00AC3BAF" w:rsidRDefault="00C45815">
      <w:pPr>
        <w:pStyle w:val="ConsPlusNormal0"/>
        <w:ind w:firstLine="540"/>
        <w:jc w:val="both"/>
      </w:pPr>
      <w:r>
        <w:t>11. Перечень нормативных правовых актов, регулирующих отношения, возникшие в связи с предоставлением государственной услуги (с ук</w:t>
      </w:r>
      <w:r>
        <w:t>азанием их реквизитов и источников официального опубликования), размещен на официальном сайте Департамента в сети "Интернет", в федеральном реестре и на Едином портале государственных и муниципальных услуг (функций).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Департамент обеспечивает размещение и а</w:t>
      </w:r>
      <w:r>
        <w:t>ктуализацию перечня нормативных правовых актов, регулирующих предоставление государственной услуги, на официальном сайте Департамента в сети "Интернет", на Едином портале государственных и муниципальных услуг (функций), а также в соответствующем разделе фе</w:t>
      </w:r>
      <w:r>
        <w:t>дерального реестра.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AC3BAF" w:rsidRDefault="00C45815">
      <w:pPr>
        <w:pStyle w:val="ConsPlusTitle0"/>
        <w:jc w:val="center"/>
      </w:pPr>
      <w:r>
        <w:t>в соответствии с нормативными правовыми актами</w:t>
      </w:r>
    </w:p>
    <w:p w:rsidR="00AC3BAF" w:rsidRDefault="00C45815">
      <w:pPr>
        <w:pStyle w:val="ConsPlusTitle0"/>
        <w:jc w:val="center"/>
      </w:pPr>
      <w:r>
        <w:t>для предоставления государственной услуги,</w:t>
      </w:r>
    </w:p>
    <w:p w:rsidR="00AC3BAF" w:rsidRDefault="00C45815">
      <w:pPr>
        <w:pStyle w:val="ConsPlusTitle0"/>
        <w:jc w:val="center"/>
      </w:pPr>
      <w:r>
        <w:t>и порядок их рассмотрения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bookmarkStart w:id="2" w:name="P143"/>
      <w:bookmarkEnd w:id="2"/>
      <w:r>
        <w:t>12. Для получения согласования заявитель направляет или представляет в Департамент письменное заявление на согласование планируемого размещения инженерных коммуникаций при проектировании их прокладки, переноса или переустройства в границах полос отвода авт</w:t>
      </w:r>
      <w:r>
        <w:t>омобильных дорог регионального или межмуниципального значения Ивановской области (далее - заявление).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К заявлению должны быть приложены следующие документы: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1) схема размещения инженерных коммуникаций на земельном участке, позволяющая определить планируемо</w:t>
      </w:r>
      <w:r>
        <w:t>е место прокладки, переноса или переустройства инженерных коммуникаций относительно автомобильной дороги общего пользования регионального или межмуниципального значения Ивановской области;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lastRenderedPageBreak/>
        <w:t>2) план предполагаемого размещения инженерных коммуникаций в границ</w:t>
      </w:r>
      <w:r>
        <w:t>ах полосы отвода автомобильной дороги общего пользования регионального или межмуниципального значения Ивановской области в масштабе 1:500 или 1:1000;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3) документы, подтверждающие полномочия представителя заявителя (в случае подачи заявления представителем </w:t>
      </w:r>
      <w:r>
        <w:t>заявителя).</w:t>
      </w:r>
    </w:p>
    <w:p w:rsidR="00AC3BAF" w:rsidRDefault="00C45815">
      <w:pPr>
        <w:pStyle w:val="ConsPlusNormal0"/>
        <w:jc w:val="both"/>
      </w:pPr>
      <w:r>
        <w:t xml:space="preserve">(п. 12 в ред. </w:t>
      </w:r>
      <w:hyperlink r:id="rId24" w:tooltip="Приказ Департамента дорожного хозяйства и транспорта Ивановской обл. от 14.09.2023 N 359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</w:t>
      </w:r>
      <w:r>
        <w:t>ранспорта Ивановской области от 14.09.2023 N 359)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13. Допускается подача заявления о получении согласования и прилагаемых к нему документов путем направления по почте, посредством факсимильной и электронной связи (с последующим предоставлением оригинала за</w:t>
      </w:r>
      <w:r>
        <w:t>явления и прилагаемых к нему документов).</w:t>
      </w:r>
    </w:p>
    <w:p w:rsidR="00AC3BAF" w:rsidRDefault="00C45815">
      <w:pPr>
        <w:pStyle w:val="ConsPlusNormal0"/>
        <w:jc w:val="both"/>
      </w:pPr>
      <w:r>
        <w:t xml:space="preserve">(в ред. </w:t>
      </w:r>
      <w:hyperlink r:id="rId25" w:tooltip="Приказ Департамента дорожного хозяйства и транспорта Ивановской обл. от 17.09.2018 N 422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</w:t>
      </w:r>
      <w:r>
        <w:t xml:space="preserve"> дорожного хозяйства и транспорта Ивановской области от 17.09.2018 N 422)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AC3BAF" w:rsidRDefault="00C45815">
      <w:pPr>
        <w:pStyle w:val="ConsPlusTitle0"/>
        <w:jc w:val="center"/>
      </w:pPr>
      <w:r>
        <w:t>в соответствии с нормативными правовыми актами</w:t>
      </w:r>
    </w:p>
    <w:p w:rsidR="00AC3BAF" w:rsidRDefault="00C45815">
      <w:pPr>
        <w:pStyle w:val="ConsPlusTitle0"/>
        <w:jc w:val="center"/>
      </w:pPr>
      <w:r>
        <w:t>для предоставления государственной услуги, которые находятся</w:t>
      </w:r>
    </w:p>
    <w:p w:rsidR="00AC3BAF" w:rsidRDefault="00C45815">
      <w:pPr>
        <w:pStyle w:val="ConsPlusTitle0"/>
        <w:jc w:val="center"/>
      </w:pPr>
      <w:r>
        <w:t>в распоряжении государстве</w:t>
      </w:r>
      <w:r>
        <w:t>нных органов, органов местного</w:t>
      </w:r>
    </w:p>
    <w:p w:rsidR="00AC3BAF" w:rsidRDefault="00C45815">
      <w:pPr>
        <w:pStyle w:val="ConsPlusTitle0"/>
        <w:jc w:val="center"/>
      </w:pPr>
      <w:r>
        <w:t>самоуправления и иных органов, участвующих в предоставлении</w:t>
      </w:r>
    </w:p>
    <w:p w:rsidR="00AC3BAF" w:rsidRDefault="00C45815">
      <w:pPr>
        <w:pStyle w:val="ConsPlusTitle0"/>
        <w:jc w:val="center"/>
      </w:pPr>
      <w:r>
        <w:t>государственных или муниципальных услуг,</w:t>
      </w:r>
    </w:p>
    <w:p w:rsidR="00AC3BAF" w:rsidRDefault="00C45815">
      <w:pPr>
        <w:pStyle w:val="ConsPlusTitle0"/>
        <w:jc w:val="center"/>
      </w:pPr>
      <w:r>
        <w:t>и которые заявитель вправе представить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14. При взаимодействии с заявителем при предоставлении государственной услуги запрещается требовать от заявителя: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>
        <w:t>овыми актами, регулирующими отношения, возникающие в связи с предоставлением государственной услуги;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Ивановс</w:t>
      </w:r>
      <w:r>
        <w:t>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</w:t>
      </w:r>
      <w:r>
        <w:t xml:space="preserve">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6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от 27.07.2010</w:t>
      </w:r>
      <w:r>
        <w:t xml:space="preserve"> N 210-ФЗ "Об организации предоставления государственных и муниципальных услуг";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</w:t>
      </w:r>
      <w:r>
        <w:t xml:space="preserve">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</w:t>
        </w:r>
        <w:r>
          <w:rPr>
            <w:color w:val="0000FF"/>
          </w:rPr>
          <w:t>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</w:t>
      </w:r>
      <w:r>
        <w:t>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</w:t>
      </w:r>
      <w:r>
        <w:t>осле первоначальной подачи заявления о предоставлении государственной услуги;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</w:t>
      </w:r>
      <w:r>
        <w:t>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г) выявление документально подтвержденног</w:t>
      </w:r>
      <w:r>
        <w:t xml:space="preserve">о факта (признаков) ошибочного или противоправного действия (бездействия) должностного лица Департамента, государственного служащего при </w:t>
      </w:r>
      <w:r>
        <w:lastRenderedPageBreak/>
        <w:t>первоначальном отказе в приеме документов, необходимых для предоставления государственной услуги, либо в предоставлении</w:t>
      </w:r>
      <w:r>
        <w:t xml:space="preserve"> государственной услуги, о чем в письменном виде за подписью руководителя Департамента уведомляется заявитель, а также приносятся извинения за доставленные неудобства.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Документы, необходимые в соответствии с нормативными правовыми актами для предоставления</w:t>
      </w:r>
      <w:r>
        <w:t xml:space="preserve">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AC3BAF" w:rsidRDefault="00C45815">
      <w:pPr>
        <w:pStyle w:val="ConsPlusNormal0"/>
        <w:jc w:val="both"/>
      </w:pPr>
      <w:r>
        <w:t>(п</w:t>
      </w:r>
      <w:r>
        <w:t xml:space="preserve">. 14 в ред. </w:t>
      </w:r>
      <w:hyperlink r:id="rId28" w:tooltip="Приказ Департамента дорожного хозяйства и транспорта Ивановской обл. от 17.09.2018 N 422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</w:t>
      </w:r>
      <w:r>
        <w:t>овской области от 17.09.2018 N 422)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Исчерпывающий перечень оснований для отказа в приеме</w:t>
      </w:r>
    </w:p>
    <w:p w:rsidR="00AC3BAF" w:rsidRDefault="00C45815">
      <w:pPr>
        <w:pStyle w:val="ConsPlusTitle0"/>
        <w:jc w:val="center"/>
      </w:pPr>
      <w:r>
        <w:t>документов, необходимых для предоставления</w:t>
      </w:r>
    </w:p>
    <w:p w:rsidR="00AC3BAF" w:rsidRDefault="00C45815">
      <w:pPr>
        <w:pStyle w:val="ConsPlusTitle0"/>
        <w:jc w:val="center"/>
      </w:pPr>
      <w:r>
        <w:t>государственной услуги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bookmarkStart w:id="3" w:name="P176"/>
      <w:bookmarkEnd w:id="3"/>
      <w:r>
        <w:t>15. Основаниями для отказа в приеме документов, необходимых для предоставления государственной услу</w:t>
      </w:r>
      <w:r>
        <w:t>ги, являются: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1) заявление подписано лицом, не имеющим полномочий на подписание данного заявления;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2) заявление не содержит сведений, предусмотренных </w:t>
      </w:r>
      <w:hyperlink w:anchor="P280" w:tooltip="36. Основанием для начала предоставления государственной услуги является поступление в Департамент заявления с приложением документов, указанных в пункте 12 настоящего Регламента.">
        <w:r>
          <w:rPr>
            <w:color w:val="0000FF"/>
          </w:rPr>
          <w:t>пунктом 36</w:t>
        </w:r>
      </w:hyperlink>
      <w:r>
        <w:t xml:space="preserve"> настоящего Регламента;</w:t>
      </w:r>
    </w:p>
    <w:p w:rsidR="00AC3BAF" w:rsidRDefault="00C45815">
      <w:pPr>
        <w:pStyle w:val="ConsPlusNormal0"/>
        <w:jc w:val="both"/>
      </w:pPr>
      <w:r>
        <w:t xml:space="preserve">(в ред. </w:t>
      </w:r>
      <w:hyperlink r:id="rId29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17.04.2015 N 195)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3) к заявлению не приложены необходимые документы, соответствующие требованиям </w:t>
      </w:r>
      <w:hyperlink w:anchor="P143" w:tooltip="12. Для получения согласования заявитель направляет или представляет в Департамент письменное заявление на согласование планируемого размещения инженерных коммуникаций при проектировании их прокладки, переноса или переустройства в границах полос отвода автомоб">
        <w:r>
          <w:rPr>
            <w:color w:val="0000FF"/>
          </w:rPr>
          <w:t>пункта</w:t>
        </w:r>
        <w:r>
          <w:rPr>
            <w:color w:val="0000FF"/>
          </w:rPr>
          <w:t xml:space="preserve"> 12</w:t>
        </w:r>
      </w:hyperlink>
      <w:r>
        <w:t xml:space="preserve"> настоящего Регламента;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4) заявление или приложенные к нему документы </w:t>
      </w:r>
      <w:proofErr w:type="spellStart"/>
      <w:r>
        <w:t>нечитаемы</w:t>
      </w:r>
      <w:proofErr w:type="spellEnd"/>
      <w:r>
        <w:t xml:space="preserve"> и (или) имеют исправления.</w:t>
      </w:r>
    </w:p>
    <w:p w:rsidR="00AC3BAF" w:rsidRDefault="00C4581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30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17.04.2015 N 195)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В случае отказа в регистрации заявления заявитель незамедлительно информируется о принятом решении с указанием оснований принятия данного решения</w:t>
      </w:r>
      <w:r>
        <w:t>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AC3BAF" w:rsidRDefault="00C45815">
      <w:pPr>
        <w:pStyle w:val="ConsPlusTitle0"/>
        <w:jc w:val="center"/>
      </w:pPr>
      <w:r>
        <w:t>или отказа в предоставлении государственной услуги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bookmarkStart w:id="4" w:name="P188"/>
      <w:bookmarkEnd w:id="4"/>
      <w:r>
        <w:t>16. Основания для приостановления предоставления государственной услуги отсутствуют.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Основаниями для отказа в предоставлении государственной услуги </w:t>
      </w:r>
      <w:r>
        <w:t>являются: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1) указанная в заявлении автомобильная дорога, в границах полосы отвода которой планируется размещение инженерных коммуникаций при проектировании их прокладки, переноса или переустройства, не является автомобильной дорогой регионального или межму</w:t>
      </w:r>
      <w:r>
        <w:t>ниципального значения Ивановской области;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2) предоставление недостоверных и (или) неполных сведений;</w:t>
      </w:r>
    </w:p>
    <w:p w:rsidR="00AC3BAF" w:rsidRDefault="00C4581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1" w:tooltip="Приказ Департамента дорожного хозяйства и транспорта Ивановской обл. от 04.08.2016 N 39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04.08.2016 N 391)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3) несоответствие планируемых работ по прокладке, переносу или переустройству инженерных коммуникаций требованиям технических регламентов, иным требованиям, установленным нормативными правовыми актами Российской Федерации;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4) планируемая прокладка, перенос</w:t>
      </w:r>
      <w:r>
        <w:t xml:space="preserve"> или переустройство инженерных коммуникаций в полосе отвода автомобильной дороги регионального или межмуниципального значения Ивановской области препятствует проведению работ по содержанию, ремонту, капитальному ремонту, строительству или реконструкции авт</w:t>
      </w:r>
      <w:r>
        <w:t>омобильной дороги регионального или межмуниципального значения Ивановской области.</w:t>
      </w:r>
    </w:p>
    <w:p w:rsidR="00AC3BAF" w:rsidRDefault="00C4581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32" w:tooltip="Приказ Департамента дорожного хозяйства и транспорта Ивановской обл. от 14.09.2023 N 359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14.09.2023 N 359)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Перечень услуг, которые являются необходимыми</w:t>
      </w:r>
    </w:p>
    <w:p w:rsidR="00AC3BAF" w:rsidRDefault="00C45815">
      <w:pPr>
        <w:pStyle w:val="ConsPlusTitle0"/>
        <w:jc w:val="center"/>
      </w:pPr>
      <w:r>
        <w:t>и обязательными для предоставления государственной услуги,</w:t>
      </w:r>
    </w:p>
    <w:p w:rsidR="00AC3BAF" w:rsidRDefault="00C45815">
      <w:pPr>
        <w:pStyle w:val="ConsPlusTitle0"/>
        <w:jc w:val="center"/>
      </w:pPr>
      <w:r>
        <w:t>в том числе сведения о докум</w:t>
      </w:r>
      <w:r>
        <w:t>енте (документах), выдаваемом</w:t>
      </w:r>
    </w:p>
    <w:p w:rsidR="00AC3BAF" w:rsidRDefault="00C45815">
      <w:pPr>
        <w:pStyle w:val="ConsPlusTitle0"/>
        <w:jc w:val="center"/>
      </w:pPr>
      <w:r>
        <w:t>(выдаваемых) организациями, участвующими в предоставлении</w:t>
      </w:r>
    </w:p>
    <w:p w:rsidR="00AC3BAF" w:rsidRDefault="00C45815">
      <w:pPr>
        <w:pStyle w:val="ConsPlusTitle0"/>
        <w:jc w:val="center"/>
      </w:pPr>
      <w:r>
        <w:t>государственной услуги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17. Услуги, которые являются необходимыми и обязательными для предоставления государственной услуги, в том числе сведения о документе (документа</w:t>
      </w:r>
      <w:r>
        <w:t>х), выдаваемом (выдаваемых) организациями, участвующими в предоставлении государственной услуги, не предусмотрены.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Порядок, размер и основания взимания государственной пошлины</w:t>
      </w:r>
    </w:p>
    <w:p w:rsidR="00AC3BAF" w:rsidRDefault="00C45815">
      <w:pPr>
        <w:pStyle w:val="ConsPlusTitle0"/>
        <w:jc w:val="center"/>
      </w:pPr>
      <w:r>
        <w:t>или иной платы, взимаемой за предоставление</w:t>
      </w:r>
    </w:p>
    <w:p w:rsidR="00AC3BAF" w:rsidRDefault="00C45815">
      <w:pPr>
        <w:pStyle w:val="ConsPlusTitle0"/>
        <w:jc w:val="center"/>
      </w:pPr>
      <w:r>
        <w:t>государственной услуги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18. Взимани</w:t>
      </w:r>
      <w:r>
        <w:t>е государственной пошлины или иной платы за предоставление государственной услуги не предусмотрено.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Максимальный срок ожидания в очереди при подаче запроса</w:t>
      </w:r>
    </w:p>
    <w:p w:rsidR="00AC3BAF" w:rsidRDefault="00C45815">
      <w:pPr>
        <w:pStyle w:val="ConsPlusTitle0"/>
        <w:jc w:val="center"/>
      </w:pPr>
      <w:r>
        <w:t>о предоставлении государственной услуги и при получении</w:t>
      </w:r>
    </w:p>
    <w:p w:rsidR="00AC3BAF" w:rsidRDefault="00C45815">
      <w:pPr>
        <w:pStyle w:val="ConsPlusTitle0"/>
        <w:jc w:val="center"/>
      </w:pPr>
      <w:r>
        <w:t>результата предоставления государственной у</w:t>
      </w:r>
      <w:r>
        <w:t>слуги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19. Максимальный срок ожидания в очереди при подаче заявления о получении согласования и при получении результата предоставления государственной услуги составляет 15 минут.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Срок и порядок регистрации запроса заявителя</w:t>
      </w:r>
    </w:p>
    <w:p w:rsidR="00AC3BAF" w:rsidRDefault="00C45815">
      <w:pPr>
        <w:pStyle w:val="ConsPlusTitle0"/>
        <w:jc w:val="center"/>
      </w:pPr>
      <w:r>
        <w:t>о предоставлении государственной услуги, в том числе</w:t>
      </w:r>
    </w:p>
    <w:p w:rsidR="00AC3BAF" w:rsidRDefault="00C45815">
      <w:pPr>
        <w:pStyle w:val="ConsPlusTitle0"/>
        <w:jc w:val="center"/>
      </w:pPr>
      <w:r>
        <w:t>в электронной форме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20. Заявление на получение согласования и прилагаемые к нему документы, отвечающие установленным требованиям, принимаются и регистрируются в день их поступления в Департамент должнос</w:t>
      </w:r>
      <w:r>
        <w:t>тным лицом, ответственным за прием и регистрацию документов.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Требования к помещениям, в которых предоставляется</w:t>
      </w:r>
    </w:p>
    <w:p w:rsidR="00AC3BAF" w:rsidRDefault="00C45815">
      <w:pPr>
        <w:pStyle w:val="ConsPlusTitle0"/>
        <w:jc w:val="center"/>
      </w:pPr>
      <w:r>
        <w:t>государственная услуга, к месту ожидания и приема</w:t>
      </w:r>
    </w:p>
    <w:p w:rsidR="00AC3BAF" w:rsidRDefault="00C45815">
      <w:pPr>
        <w:pStyle w:val="ConsPlusTitle0"/>
        <w:jc w:val="center"/>
      </w:pPr>
      <w:r>
        <w:t>заявителей, размещению и оформлению визуальной, текстовой</w:t>
      </w:r>
    </w:p>
    <w:p w:rsidR="00AC3BAF" w:rsidRDefault="00C45815">
      <w:pPr>
        <w:pStyle w:val="ConsPlusTitle0"/>
        <w:jc w:val="center"/>
      </w:pPr>
      <w:r>
        <w:t>и мультимедийной информации о поряд</w:t>
      </w:r>
      <w:r>
        <w:t>ке предоставления</w:t>
      </w:r>
    </w:p>
    <w:p w:rsidR="00AC3BAF" w:rsidRDefault="00C45815">
      <w:pPr>
        <w:pStyle w:val="ConsPlusTitle0"/>
        <w:jc w:val="center"/>
      </w:pPr>
      <w:r>
        <w:t>государственной услуги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21. При входе в здание Департамента размещается табличка (вывеска), содержащая наименование исполнительного органа государственной власти Ивановской области.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22. Здание Департамента должно быть оборудовано противоп</w:t>
      </w:r>
      <w:r>
        <w:t>ожарной системой и средствами пожаротушения. Помещения здания должны соответствовать санитарно-эпидемиологическим правилам и нормам.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23. Помещения обозначаются соответствующими табличками с указанием номера кабинета, названия соответствующего подразделения</w:t>
      </w:r>
      <w:r>
        <w:t>, фамилий, имен, отчеств, наименований должностей специалистов, предоставляющих государственную услугу.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24. В указанных помещениях размещаются стенды с информацией, относящейся к предоставлению государственной услуги, и образцами документов, предоставляемы</w:t>
      </w:r>
      <w:r>
        <w:t>х для получения государственной услуги.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25. Для ожидания приема заявителям отводятся места, оснащенные стульями и столами для оформления документов.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26. На территории, прилегающей к месторасположению Департамента, оборудуются места для парковки автотранспо</w:t>
      </w:r>
      <w:r>
        <w:t>ртных средств.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Доступ к парковочным местам является бесплатным.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26.1. Требования к обеспечению доступности для инвалидов (включая инвалидов, использующих кресла-коляски и собак-проводников) зданий, помещений, в которых предоставляется государственная услуг</w:t>
      </w:r>
      <w:r>
        <w:t>а: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1) создание условий для беспрепятственного доступа к зданию Департамента и помещению, в котором предоставляется государственная услуга. Прием инвалидов осуществляется в помещении, расположенном на первом этаже здания Департамента;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lastRenderedPageBreak/>
        <w:t>2) возможность самосто</w:t>
      </w:r>
      <w:r>
        <w:t>ятельного передвижения по территории, на которой расположены здание Департамента, помещение, а также входов и выходов из них, посадки в транспортное средство и высадки из него, в том числе с использованием кресла-коляски;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3) сопровождение инвалидов, имеющи</w:t>
      </w:r>
      <w:r>
        <w:t>х стойкие расстройства функции зрения и самостоятельного передвижения, и оказание им помощи;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зданию, помещению, в которых предоставляется государственная услуга, и к государственной услуге с учетом ограничений их жизнеде</w:t>
      </w:r>
      <w:r>
        <w:t>ятельности;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5)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6) допуск в здание, помещение собаки-проводника при наличии документа, подтверждающего ее специальное обучение;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7) оказание специалистами, предоставляющими государственную услугу, помощи инвал</w:t>
      </w:r>
      <w:r>
        <w:t>идам в преодолении барьеров, мешающих получению ими услуг наравне с другими лицами.</w:t>
      </w:r>
    </w:p>
    <w:p w:rsidR="00AC3BAF" w:rsidRDefault="00C45815">
      <w:pPr>
        <w:pStyle w:val="ConsPlusNormal0"/>
        <w:jc w:val="both"/>
      </w:pPr>
      <w:r>
        <w:t xml:space="preserve">(п. 26.1 введен </w:t>
      </w:r>
      <w:hyperlink r:id="rId33" w:tooltip="Приказ Департамента дорожного хозяйства и транспорта Ивановской обл. от 07.06.2016 N 272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07.06.2016 N 272)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27</w:t>
      </w:r>
      <w:r>
        <w:t>. Рабочее место экспертов, предоставляющих государственную услугу, оборудуется телефоном, факсом, копировальным аппаратом, компьютером и другой оргтехникой, позволяющей своевременно и в полном объеме организовать исполнение предоставления государственной у</w:t>
      </w:r>
      <w:r>
        <w:t>слуги.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28. Эксперты при общении с гражданами (по телефону или лично) должны корректно и внимательно относиться к гражданам, не унижая их чести и достоинства. Устное информирование граждан о порядке предоставления государственной услуги должно проводиться с</w:t>
      </w:r>
      <w:r>
        <w:t xml:space="preserve"> использованием официально-делового стиля речи.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29. По электронной почте и справочным телефонам предоставляется следующая информация: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контактные телефоны экспертов Департамента;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график личного приема заместителями начальника и начальником Департамента.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30.</w:t>
      </w:r>
      <w:r>
        <w:t xml:space="preserve"> График приема и консультирование заявителей должностными лицами устанавливается начальником Департамента.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31. Информирование о ходе предоставления государственной услуги может осуществляться экспертами Департамента с использованием телефонной связи или в </w:t>
      </w:r>
      <w:r>
        <w:t>электронном виде.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Показатели доступности и качества государственной услуги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32. Основным показателем качества и доступности государственной услуги является предоставление государственной услуги в соответствии с требованиями, установленными законодательств</w:t>
      </w:r>
      <w:r>
        <w:t>ом Российской Федерации.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33. Оценка качества и доступности государственной услуги должна осуществляться по следующим показателям: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степень информированности заявителя о порядке предоставления государственной услуги (доступность информации о государственной </w:t>
      </w:r>
      <w:r>
        <w:t>услуге, возможность выбора способа получения информации);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возможность выбора заявителем формы обращения за предоставлением государственной услуги (лично, посредством почтовой связи);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своевременность предоставления государственной услуги в соответствии со с</w:t>
      </w:r>
      <w:r>
        <w:t>тандартом ее предоставления, установленным настоящим Регламентом;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отсутствие жалоб от заявителей о нарушениях сроков предоставления государственной услуги, предусмотренных настоящим Регламентом, а также отсутствие судебных исков по обжалованию решений Депа</w:t>
      </w:r>
      <w:r>
        <w:t>ртамента, принимаемых при предоставлении государственной услуги.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lastRenderedPageBreak/>
        <w:t>Максимальное количество взаимодействий заявителя с экспертом Департамента при предоставлении государственной услуги (в случае личного обращения) равно 3.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34. Предоставление государственной ус</w:t>
      </w:r>
      <w:r>
        <w:t>луги в многофункциональных центрах предоставления государственных и муниципальных услуг не предусмотрено.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1"/>
      </w:pPr>
      <w:r>
        <w:t>III. Состав, последовательность и сроки выполнения</w:t>
      </w:r>
    </w:p>
    <w:p w:rsidR="00AC3BAF" w:rsidRDefault="00C45815">
      <w:pPr>
        <w:pStyle w:val="ConsPlusTitle0"/>
        <w:jc w:val="center"/>
      </w:pPr>
      <w:r>
        <w:t>административных процедур, требования к порядку</w:t>
      </w:r>
    </w:p>
    <w:p w:rsidR="00AC3BAF" w:rsidRDefault="00C45815">
      <w:pPr>
        <w:pStyle w:val="ConsPlusTitle0"/>
        <w:jc w:val="center"/>
      </w:pPr>
      <w:r>
        <w:t>их выполнения, в том числе особенности выполнения</w:t>
      </w:r>
    </w:p>
    <w:p w:rsidR="00AC3BAF" w:rsidRDefault="00C45815">
      <w:pPr>
        <w:pStyle w:val="ConsPlusTitle0"/>
        <w:jc w:val="center"/>
      </w:pPr>
      <w:r>
        <w:t>административных процедур в электронной форме,</w:t>
      </w:r>
    </w:p>
    <w:p w:rsidR="00AC3BAF" w:rsidRDefault="00C45815">
      <w:pPr>
        <w:pStyle w:val="ConsPlusTitle0"/>
        <w:jc w:val="center"/>
      </w:pPr>
      <w:r>
        <w:t>а также особенности выполнения административных процедур</w:t>
      </w:r>
    </w:p>
    <w:p w:rsidR="00AC3BAF" w:rsidRDefault="00C45815">
      <w:pPr>
        <w:pStyle w:val="ConsPlusTitle0"/>
        <w:jc w:val="center"/>
      </w:pPr>
      <w:r>
        <w:t>в многофункциональных центрах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35. Состав административных процедур, выполняемых в ходе предоставления государственной услуги: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а) прием и регистрация за</w:t>
      </w:r>
      <w:r>
        <w:t>явления на получение согласования;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б) рассмотрение заявления и выезд на место планируемого размещения инженерных коммуникаций при проектировании их прокладки, переноса или переустройства;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в) принятие решения об оформлении и выдаче согласования либо об отка</w:t>
      </w:r>
      <w:r>
        <w:t>зе в выдаче согласования.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34" w:tooltip="Приказ Департамента дорожного хозяйства и транспорта Ивановской обл. от 12.03.2021 N 82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т">
        <w:r>
          <w:rPr>
            <w:color w:val="0000FF"/>
          </w:rPr>
          <w:t>Приказ</w:t>
        </w:r>
      </w:hyperlink>
      <w:r>
        <w:t xml:space="preserve"> Департамента до</w:t>
      </w:r>
      <w:r>
        <w:t>рожного хозяйства и транспорта Ивановской области от 12.03.2021 N 82.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Выполнение каких-либо административных процедур в многофункциональных центрах не предусмотрено.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Прием и регистрация заявления на получение согласования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bookmarkStart w:id="5" w:name="P280"/>
      <w:bookmarkEnd w:id="5"/>
      <w:r>
        <w:t>36. Основанием для начала предос</w:t>
      </w:r>
      <w:r>
        <w:t xml:space="preserve">тавления государственной услуги является поступление в Департамент заявления с приложением документов, указанных в </w:t>
      </w:r>
      <w:hyperlink w:anchor="P143" w:tooltip="12. Для получения согласования заявитель направляет или представляет в Департамент письменное заявление на согласование планируемого размещения инженерных коммуникаций при проектировании их прокладки, переноса или переустройства в границах полос отвода автомоб">
        <w:r>
          <w:rPr>
            <w:color w:val="0000FF"/>
          </w:rPr>
          <w:t>пункте 12</w:t>
        </w:r>
      </w:hyperlink>
      <w:r>
        <w:t xml:space="preserve"> настоящего Регламента.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Заявление должно содержать следующую информацию: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наименование (для юр</w:t>
      </w:r>
      <w:r>
        <w:t>идического лица), ФИО (для физического лица) заявителя;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адрес, место нахождения (регистрации) заявителя;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контактный телефон;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наименование автомобильной дороги;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адрес (пикет) места планируемого размещения инженерных коммуникаций;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методы перехода ч</w:t>
      </w:r>
      <w:r>
        <w:t>ерез автомобильную дорогу инженерных коммуникаций, вид инженерных коммуникаций, с указанием необходимых технических параметров инженерных коммуникаций.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К заявлению должны быть приложены следующие документы: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схема размещения инженерных коммуникаций на земельном участке, позволяющая определить планируемое место прокладки, переноса или переустройства инженерных коммуникаций относительно автомобильной дороги регионального или межмуниципального значения Ивановск</w:t>
      </w:r>
      <w:r>
        <w:t>ой области;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план предполагаемого размещения инженерных коммуникаций в границах полосы отвода автомобильной дороги регионального или межмуниципального значения Ивановской области в масштабе 1:500 или 1:1000;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документы, подтверждающие полномочия представителя заявителя (в случае подачи заявления представителем заявителя).</w:t>
      </w:r>
    </w:p>
    <w:p w:rsidR="00AC3BAF" w:rsidRDefault="00C45815">
      <w:pPr>
        <w:pStyle w:val="ConsPlusNormal0"/>
        <w:jc w:val="both"/>
      </w:pPr>
      <w:r>
        <w:t xml:space="preserve">(п. 36 в ред. </w:t>
      </w:r>
      <w:hyperlink r:id="rId35" w:tooltip="Приказ Департамента дорожного хозяйства и транспорта Ивановской обл. от 14.09.2023 N 359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359)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37. Заявитель направляет заявление по почте, в электронной форме, факсом (с последующим </w:t>
      </w:r>
      <w:r>
        <w:lastRenderedPageBreak/>
        <w:t>предоставлени</w:t>
      </w:r>
      <w:r>
        <w:t>ем оригинала) или представляет лично в Департамент.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Заявитель может подать заявление и иные документы, необходимые для предоставления государственной услуги, в форме электронного документа, направив его на адрес электронной почты: doroga@ivavtodor.ru.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38. </w:t>
      </w:r>
      <w:r>
        <w:t>Заявление и прилагаемые к нему документы принимаются в день поступления экспертом Департамента.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36" w:tooltip="Приказ Департамента дорожного хозяйства и транспорта Ивановской обл. от 12.03.2021 N 82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т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12.03.2021 N 82.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Эксперт Департамента в день получения заявления проверяет правильность заполнения заявления, наличие документов и сведен</w:t>
      </w:r>
      <w:r>
        <w:t xml:space="preserve">ий, указанных в </w:t>
      </w:r>
      <w:hyperlink w:anchor="P280" w:tooltip="36. Основанием для начала предоставления государственной услуги является поступление в Департамент заявления с приложением документов, указанных в пункте 12 настоящего Регламента.">
        <w:r>
          <w:rPr>
            <w:color w:val="0000FF"/>
          </w:rPr>
          <w:t>пункте 36</w:t>
        </w:r>
      </w:hyperlink>
      <w:r>
        <w:t xml:space="preserve"> настоящего Регламе</w:t>
      </w:r>
      <w:r>
        <w:t>нта, и передает его для регистрации в журнал входящей корреспонденции лицу, ответственному за прием и регистрацию документов.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На зарегистрированных документах на лицевой стороне первой страницы документа проставляется регистрационный штамп, в котором указы</w:t>
      </w:r>
      <w:r>
        <w:t>ваются дата и регистрационный номер.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Датой регистрации считается дата, указанная на штампе Департамента.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39. По обращению заявителя Департамент обязан предоставить ему сведения о дате приема заявления и его регистрационном номере.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40. Все представленные до</w:t>
      </w:r>
      <w:r>
        <w:t>кументы должны быть читаемы, не иметь исправлений. При отправке документов по факсимильной связи или в электронной форме заявителю необходимо связаться с Департаментом для подтверждения читаемости документов и принятия их в полном объеме.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41. После приема </w:t>
      </w:r>
      <w:r>
        <w:t>и регистрации заявления, заявление направляется начальнику Департамента для получения соответствующей резолюции.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В состав резолюции входят: ответственный исполнитель, содержание поручения, срок исполнения поручения.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42. После подписания резолюции начальник</w:t>
      </w:r>
      <w:r>
        <w:t>ом Департамента документ направляется ответственному исполнителю. Ответственным исполнителем по предоставлению государственной услуги является начальник управления проектирования и строительства Департамента, который передает заявление эксперту.</w:t>
      </w:r>
    </w:p>
    <w:p w:rsidR="00AC3BAF" w:rsidRDefault="00C45815">
      <w:pPr>
        <w:pStyle w:val="ConsPlusNormal0"/>
        <w:jc w:val="both"/>
      </w:pPr>
      <w:r>
        <w:t>(в ред. Пр</w:t>
      </w:r>
      <w:r>
        <w:t xml:space="preserve">иказов Департамента дорожного хозяйства и транспорта Ивановской области от 12.03.2021 </w:t>
      </w:r>
      <w:hyperlink r:id="rId37" w:tooltip="Приказ Департамента дорожного хозяйства и транспорта Ивановской обл. от 12.03.2021 N 82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т">
        <w:r>
          <w:rPr>
            <w:color w:val="0000FF"/>
          </w:rPr>
          <w:t>N 82</w:t>
        </w:r>
      </w:hyperlink>
      <w:r>
        <w:t xml:space="preserve">, от 14.09.2023 </w:t>
      </w:r>
      <w:hyperlink r:id="rId38" w:tooltip="Приказ Департамента дорожного хозяйства и транспорта Ивановской обл. от 14.09.2023 N 359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N 359</w:t>
        </w:r>
      </w:hyperlink>
      <w:r>
        <w:t>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43. Основания для отказа за</w:t>
      </w:r>
      <w:r>
        <w:t xml:space="preserve">явителю в приеме документов, необходимых для предоставления государственной услуги, указаны в </w:t>
      </w:r>
      <w:hyperlink w:anchor="P176" w:tooltip="15. Основаниями для отказа в приеме документов, необходимых для предоставления государственной услуги, являются:">
        <w:r>
          <w:rPr>
            <w:color w:val="0000FF"/>
          </w:rPr>
          <w:t>пункте 15</w:t>
        </w:r>
      </w:hyperlink>
      <w:r>
        <w:t xml:space="preserve"> настоящ</w:t>
      </w:r>
      <w:r>
        <w:t>его Регламента.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44. Максимальный срок выполнения административной процедуры составляет 1 день.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Рассмотрение заявления и выезд на место планируемого</w:t>
      </w:r>
    </w:p>
    <w:p w:rsidR="00AC3BAF" w:rsidRDefault="00C45815">
      <w:pPr>
        <w:pStyle w:val="ConsPlusTitle0"/>
        <w:jc w:val="center"/>
      </w:pPr>
      <w:r>
        <w:t>размещения инженерных коммуникаций при проектировании</w:t>
      </w:r>
    </w:p>
    <w:p w:rsidR="00AC3BAF" w:rsidRDefault="00C45815">
      <w:pPr>
        <w:pStyle w:val="ConsPlusTitle0"/>
        <w:jc w:val="center"/>
      </w:pPr>
      <w:r>
        <w:t>их прокладки, переноса или переустройства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45. Основанием для начала административной процедуры является поступление к эксперту зарегистрированного заявления и прилагаемых документов.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46. Эксперт Департамента рассматривает поступившее заявление и принимает одно из следующих решений: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1) выехать на м</w:t>
      </w:r>
      <w:r>
        <w:t>есто планируемого размещения инженерных коммуникаций при проектировании их прокладки, переноса или переустройства;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2) отказать в выдаче согласования.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Основания для отказа в выдаче согласования указаны в </w:t>
      </w:r>
      <w:hyperlink w:anchor="P188" w:tooltip="16. Основания для приостановления предоставления государственной услуги отсутствуют.">
        <w:r>
          <w:rPr>
            <w:color w:val="0000FF"/>
          </w:rPr>
          <w:t>пункте 16</w:t>
        </w:r>
      </w:hyperlink>
      <w:r>
        <w:t xml:space="preserve"> настоящего Регламента.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47. Эксперт выезжает на предполагаемое место планируемого размещения инженерных </w:t>
      </w:r>
      <w:r>
        <w:lastRenderedPageBreak/>
        <w:t>коммуникаций при проектировании их прокладки, переноса или переустройства и про</w:t>
      </w:r>
      <w:r>
        <w:t>изводит оценку технической возможности размещения данных объектов в полосе отвода автомобильной дороги.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48. Максимальный срок выполнения административной процедуры составляет 5 рабочих дней со дня регистрации заявления в Департаменте.</w:t>
      </w:r>
    </w:p>
    <w:p w:rsidR="00AC3BAF" w:rsidRDefault="00C45815">
      <w:pPr>
        <w:pStyle w:val="ConsPlusNormal0"/>
        <w:jc w:val="both"/>
      </w:pPr>
      <w:r>
        <w:t xml:space="preserve">(в ред. </w:t>
      </w:r>
      <w:hyperlink r:id="rId39" w:tooltip="Приказ Департамента дорожного хозяйства и транспорта Ивановской обл. от 24.06.2022 N 265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24.06.2022 N 265)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Принятие решения об оформлении и выдаче согласования</w:t>
      </w:r>
    </w:p>
    <w:p w:rsidR="00AC3BAF" w:rsidRDefault="00C45815">
      <w:pPr>
        <w:pStyle w:val="ConsPlusTitle0"/>
        <w:jc w:val="center"/>
      </w:pPr>
      <w:r>
        <w:t>либо об отказе в выдаче согласования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49. Основанием для начала административной процедуры является завершение оцен</w:t>
      </w:r>
      <w:r>
        <w:t>ки технической возможности размещения инженерных коммуникаций в полосе отвода автомобильной дороги.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50. Эксперт Департамента осуществляет проверку соответствия планируемых работ по прокладке, переносу или переустройству инженерных коммуникаций требованиям </w:t>
      </w:r>
      <w:r>
        <w:t>технических регламентов, иным требованиям, установленным нормативными правовыми актами Российской Федерации, и принимает одно из следующих решений: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1) о выдаче согласования;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2) об отказе в выдаче согласования.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51. В случае принятия решения о выдаче согласо</w:t>
      </w:r>
      <w:r>
        <w:t>вания эксперт Департамента: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1) оформляет согласование в письменной форме в виде письма Департамента;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2) передает согласование в двух экземплярах на подпись начальнику Департамента или иному уполномоченному лицу;</w:t>
      </w:r>
    </w:p>
    <w:p w:rsidR="00AC3BAF" w:rsidRDefault="00C4581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40" w:tooltip="Приказ Департамента дорожного хозяйства и транспорта Ивановской обл. от 09.10.2017 N 510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09.10.2017 N 510)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3) после подписания обеспечивает регистрацию</w:t>
      </w:r>
      <w:r>
        <w:t xml:space="preserve"> согласования в журнале регистрации исходящей корреспонденции и заверение печатью Департамента;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4) выдает согласование заявителю под подпись на втором экземпляре или направляет в его адрес по почте, по факсу или электронной почтой.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При направлении согласов</w:t>
      </w:r>
      <w:r>
        <w:t>ания по факсу или электронной почтой эксперт ставит соответствующую отметку во втором экземпляре согласования.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Второй экземпляр согласования подшивается в дело, которое хранится в управлении проектирования и строительства Департамента.</w:t>
      </w:r>
    </w:p>
    <w:p w:rsidR="00AC3BAF" w:rsidRDefault="00C45815">
      <w:pPr>
        <w:pStyle w:val="ConsPlusNormal0"/>
        <w:jc w:val="both"/>
      </w:pPr>
      <w:r>
        <w:t xml:space="preserve">(в ред. Приказов Департамента дорожного хозяйства и транспорта Ивановской области от 12.03.2021 </w:t>
      </w:r>
      <w:hyperlink r:id="rId41" w:tooltip="Приказ Департамента дорожного хозяйства и транспорта Ивановской обл. от 12.03.2021 N 82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т">
        <w:r>
          <w:rPr>
            <w:color w:val="0000FF"/>
          </w:rPr>
          <w:t>N 82</w:t>
        </w:r>
      </w:hyperlink>
      <w:r>
        <w:t xml:space="preserve">, от 14.09.2023 </w:t>
      </w:r>
      <w:hyperlink r:id="rId42" w:tooltip="Приказ Департамента дорожного хозяйства и транспорта Ивановской обл. от 14.09.2023 N 359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N 359</w:t>
        </w:r>
      </w:hyperlink>
      <w:r>
        <w:t>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52. Основания для</w:t>
      </w:r>
      <w:r>
        <w:t xml:space="preserve"> отказа в предоставлении государственной услуги указаны в </w:t>
      </w:r>
      <w:hyperlink w:anchor="P188" w:tooltip="16. Основания для приостановления предоставления государственной услуги отсутствуют.">
        <w:r>
          <w:rPr>
            <w:color w:val="0000FF"/>
          </w:rPr>
          <w:t>пункте 16</w:t>
        </w:r>
      </w:hyperlink>
      <w:r>
        <w:t xml:space="preserve"> настоящего Регламента.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53. Департамент в случае решения об отказе в выд</w:t>
      </w:r>
      <w:r>
        <w:t>аче согласования обязан в течение трех рабочих дней со дня принятия такого решения проинформировать о нем заявителя в письменной форме с указанием причин отказа.</w:t>
      </w:r>
    </w:p>
    <w:p w:rsidR="00AC3BAF" w:rsidRDefault="00C45815">
      <w:pPr>
        <w:pStyle w:val="ConsPlusNormal0"/>
        <w:jc w:val="both"/>
      </w:pPr>
      <w:r>
        <w:t xml:space="preserve">(в ред. </w:t>
      </w:r>
      <w:hyperlink r:id="rId43" w:tooltip="Приказ Департамента дорожного хозяйства и транспорта Ивановской обл. от 14.09.2023 N 359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359)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54. В случае направления заявителем документов в электронном в</w:t>
      </w:r>
      <w:r>
        <w:t>иде отказ в приеме документов оформляется и направляется заявителю в виде электронного документа.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55. Максимальный срок выполнения административной процедуры составляет 10 рабочих дней со дня регистрации заявления в Департаменте.</w:t>
      </w:r>
    </w:p>
    <w:p w:rsidR="00AC3BAF" w:rsidRDefault="00C45815">
      <w:pPr>
        <w:pStyle w:val="ConsPlusNormal0"/>
        <w:jc w:val="both"/>
      </w:pPr>
      <w:r>
        <w:t xml:space="preserve">(в ред. </w:t>
      </w:r>
      <w:hyperlink r:id="rId44" w:tooltip="Приказ Департамента дорожного хозяйства и транспорта Ивановской обл. от 24.06.2022 N 265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24.06.2022 N</w:t>
      </w:r>
      <w:r>
        <w:t xml:space="preserve"> 265)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55.1. В случае установления факта опечатки или ошибки в выданных в результате предоставления государственной услуги документах, допущенные опечатка или ошибка исправляются экспертом Департамента путем оформления нового документа в течение 5 рабочих д</w:t>
      </w:r>
      <w:r>
        <w:t>ней со дня поступления соответствующей информации.</w:t>
      </w:r>
    </w:p>
    <w:p w:rsidR="00AC3BAF" w:rsidRDefault="00C45815">
      <w:pPr>
        <w:pStyle w:val="ConsPlusNormal0"/>
        <w:jc w:val="both"/>
      </w:pPr>
      <w:r>
        <w:t xml:space="preserve">(п. 55.1 введен </w:t>
      </w:r>
      <w:hyperlink r:id="rId45" w:tooltip="Приказ Департамента дорожного хозяйства и транспорта Ивановской обл. от 12.03.2021 N 82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т">
        <w:r>
          <w:rPr>
            <w:color w:val="0000FF"/>
          </w:rPr>
          <w:t>При</w:t>
        </w:r>
        <w:r>
          <w:rPr>
            <w:color w:val="0000FF"/>
          </w:rPr>
          <w:t>казом</w:t>
        </w:r>
      </w:hyperlink>
      <w:r>
        <w:t xml:space="preserve"> Департамента дорожного хозяйства и транспорта Ивановской области от </w:t>
      </w:r>
      <w:r>
        <w:lastRenderedPageBreak/>
        <w:t>12.03.2021 N 82)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1"/>
      </w:pPr>
      <w:r>
        <w:t>IV. Формы контроля за исполнением настоящего Регламента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Порядок осуществления текущего контроля за соблюдением</w:t>
      </w:r>
    </w:p>
    <w:p w:rsidR="00AC3BAF" w:rsidRDefault="00C45815">
      <w:pPr>
        <w:pStyle w:val="ConsPlusTitle0"/>
        <w:jc w:val="center"/>
      </w:pPr>
      <w:r>
        <w:t>и исполнением ответственными должностными лицами пол</w:t>
      </w:r>
      <w:r>
        <w:t>ожений</w:t>
      </w:r>
    </w:p>
    <w:p w:rsidR="00AC3BAF" w:rsidRDefault="00C45815">
      <w:pPr>
        <w:pStyle w:val="ConsPlusTitle0"/>
        <w:jc w:val="center"/>
      </w:pPr>
      <w:r>
        <w:t>настоящего Регламента и иных нормативных правовых актов,</w:t>
      </w:r>
    </w:p>
    <w:p w:rsidR="00AC3BAF" w:rsidRDefault="00C45815">
      <w:pPr>
        <w:pStyle w:val="ConsPlusTitle0"/>
        <w:jc w:val="center"/>
      </w:pPr>
      <w:r>
        <w:t>устанавливающих требования к предоставлению</w:t>
      </w:r>
    </w:p>
    <w:p w:rsidR="00AC3BAF" w:rsidRDefault="00C45815">
      <w:pPr>
        <w:pStyle w:val="ConsPlusTitle0"/>
        <w:jc w:val="center"/>
      </w:pPr>
      <w:r>
        <w:t>государственной услуги, а также принятием ими решений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56. Текущий контроль за соблюдением последовательности действий, определенных административными процедурами, предоставления государственной услуги и принятием решений экспертами осуществляется должностными лицами Департамента, ответственными за организацию</w:t>
      </w:r>
      <w:r>
        <w:t xml:space="preserve"> работы по предоставлению государственной услуги в соответствии с должностными регламентами государственных гражданских служащих Ивановской области.</w:t>
      </w:r>
    </w:p>
    <w:p w:rsidR="00AC3BAF" w:rsidRDefault="00C45815">
      <w:pPr>
        <w:pStyle w:val="ConsPlusNormal0"/>
        <w:jc w:val="both"/>
      </w:pPr>
      <w:r>
        <w:t xml:space="preserve">(в ред. </w:t>
      </w:r>
      <w:hyperlink r:id="rId46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22.12.2015 N 711)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57. Исключен. - </w:t>
      </w:r>
      <w:hyperlink r:id="rId47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22.12.2015 N 711.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58. Контроль предоставления государственной услуги осуществляется посредством проведения проверок.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Порядок и пе</w:t>
      </w:r>
      <w:r>
        <w:t>риодичность осуществления плановых</w:t>
      </w:r>
    </w:p>
    <w:p w:rsidR="00AC3BAF" w:rsidRDefault="00C45815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AC3BAF" w:rsidRDefault="00C45815">
      <w:pPr>
        <w:pStyle w:val="ConsPlusTitle0"/>
        <w:jc w:val="center"/>
      </w:pPr>
      <w:r>
        <w:t>государственной услуги, в том числе порядок и формы контроля</w:t>
      </w:r>
    </w:p>
    <w:p w:rsidR="00AC3BAF" w:rsidRDefault="00C45815">
      <w:pPr>
        <w:pStyle w:val="ConsPlusTitle0"/>
        <w:jc w:val="center"/>
      </w:pPr>
      <w:r>
        <w:t>за полнотой и качеством предоставления</w:t>
      </w:r>
    </w:p>
    <w:p w:rsidR="00AC3BAF" w:rsidRDefault="00C45815">
      <w:pPr>
        <w:pStyle w:val="ConsPlusTitle0"/>
        <w:jc w:val="center"/>
      </w:pPr>
      <w:r>
        <w:t>государственной услуги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59. Текущий контроль осуществляется путем проведения лицом, ответственным за организацию работы по предоставлению государственной услуги, проверок соблюдения и исполнения экспертами настоящего Регламента, иных нормативных правовых актов Российской Федераци</w:t>
      </w:r>
      <w:r>
        <w:t>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Периодичность осуществления текущего контроля устанавливается начальником Департамента или лицами, исполняющими его обязанности.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60. Контроль полноты и качества предоставления государственной услуги включает проведение проверок, выявление и устранение н</w:t>
      </w:r>
      <w:r>
        <w:t>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экспертов Департамента.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61. По результатам проведенных проверок в случае выявления нарушений прав за</w:t>
      </w:r>
      <w:r>
        <w:t>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Проверки полноты и качества предоставления государственной услуги осуществляются на основании приказов (распоряжений) Департамента.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62. Проверки могут быть плановыми (осуществляться на основании годовых планов работы Департамента) и внеплановыми.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Основанием для проведения внеплановой проверки является поступление в Департамент заявления (жалобы) заявителя на действия (бездействие) госу</w:t>
      </w:r>
      <w:r>
        <w:t xml:space="preserve">дарственного гражданского служащего Департамента в ходе предоставления государственной услуги, </w:t>
      </w:r>
      <w:proofErr w:type="spellStart"/>
      <w:r>
        <w:t>непредоставления</w:t>
      </w:r>
      <w:proofErr w:type="spellEnd"/>
      <w:r>
        <w:t>, некачественного предоставления государственной услуги, нарушение прав и законных интересов потребителя услуги.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63. Для проведения проверки полн</w:t>
      </w:r>
      <w:r>
        <w:t>оты и качества предоставления государственной услуги формируется комиссия.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64. Результаты деятельности комиссии оформляются протоколами, в которых отмечаются выявленные недостатки и предложения по их устранению.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Ответственность должностных лиц Департамент</w:t>
      </w:r>
      <w:r>
        <w:t>а за решения</w:t>
      </w:r>
    </w:p>
    <w:p w:rsidR="00AC3BAF" w:rsidRDefault="00C45815">
      <w:pPr>
        <w:pStyle w:val="ConsPlusTitle0"/>
        <w:jc w:val="center"/>
      </w:pPr>
      <w:r>
        <w:t>и действия (бездействие), принимаемые (осуществляемые)</w:t>
      </w:r>
    </w:p>
    <w:p w:rsidR="00AC3BAF" w:rsidRDefault="00C45815">
      <w:pPr>
        <w:pStyle w:val="ConsPlusTitle0"/>
        <w:jc w:val="center"/>
      </w:pPr>
      <w:r>
        <w:lastRenderedPageBreak/>
        <w:t>ими в ходе предоставления государственной услуги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65. Персональная ответственность должностных лиц и экспертов Департамента закрепляется в их должностных регламентах в соответствии с требо</w:t>
      </w:r>
      <w:r>
        <w:t>ваниями законодательства Российской Федерации.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2"/>
      </w:pPr>
      <w:r>
        <w:t>Положения, характеризующие требования к порядку и формам</w:t>
      </w:r>
    </w:p>
    <w:p w:rsidR="00AC3BAF" w:rsidRDefault="00C45815">
      <w:pPr>
        <w:pStyle w:val="ConsPlusTitle0"/>
        <w:jc w:val="center"/>
      </w:pPr>
      <w:r>
        <w:t>контроля за предоставлением государственной услуги,</w:t>
      </w:r>
    </w:p>
    <w:p w:rsidR="00AC3BAF" w:rsidRDefault="00C45815">
      <w:pPr>
        <w:pStyle w:val="ConsPlusTitle0"/>
        <w:jc w:val="center"/>
      </w:pPr>
      <w:r>
        <w:t>в том числе со стороны граждан, их объединений и организаций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Normal0"/>
        <w:ind w:firstLine="540"/>
        <w:jc w:val="both"/>
      </w:pPr>
      <w:r>
        <w:t>66. Для осуществления со своей стороны контроля за предоставлением государственной услуги граждане, их объединения и организации имеют право направлять в Департамент индивидуальные и коллективные обращения с предложениями, рекомендациями по совершенствован</w:t>
      </w:r>
      <w:r>
        <w:t>ию качества и порядка предоставления государственной услуги, а также заявления и жалобы с сообщениями о нарушении экспертами, предоставляющими государственную услугу, требований настоящего Регламента, законодательных и иных нормативных правовых актов.</w:t>
      </w:r>
    </w:p>
    <w:p w:rsidR="00AC3BAF" w:rsidRDefault="00AC3BAF">
      <w:pPr>
        <w:pStyle w:val="ConsPlusNormal0"/>
        <w:jc w:val="center"/>
      </w:pPr>
    </w:p>
    <w:p w:rsidR="00AC3BAF" w:rsidRDefault="00C45815">
      <w:pPr>
        <w:pStyle w:val="ConsPlusTitle0"/>
        <w:jc w:val="center"/>
        <w:outlineLvl w:val="1"/>
      </w:pPr>
      <w:r>
        <w:t xml:space="preserve">V. </w:t>
      </w:r>
      <w:r>
        <w:t>Досудебный (внесудебный) порядок обжалования решений</w:t>
      </w:r>
    </w:p>
    <w:p w:rsidR="00AC3BAF" w:rsidRDefault="00C45815">
      <w:pPr>
        <w:pStyle w:val="ConsPlusTitle0"/>
        <w:jc w:val="center"/>
      </w:pPr>
      <w:r>
        <w:t>и действий (бездействия) органа, предоставляющего</w:t>
      </w:r>
    </w:p>
    <w:p w:rsidR="00AC3BAF" w:rsidRDefault="00C45815">
      <w:pPr>
        <w:pStyle w:val="ConsPlusTitle0"/>
        <w:jc w:val="center"/>
      </w:pPr>
      <w:r>
        <w:t>государственную услугу, а также его должностных лиц,</w:t>
      </w:r>
    </w:p>
    <w:p w:rsidR="00AC3BAF" w:rsidRDefault="00C45815">
      <w:pPr>
        <w:pStyle w:val="ConsPlusTitle0"/>
        <w:jc w:val="center"/>
      </w:pPr>
      <w:r>
        <w:t>государственных служащих</w:t>
      </w:r>
    </w:p>
    <w:p w:rsidR="00AC3BAF" w:rsidRDefault="00C45815">
      <w:pPr>
        <w:pStyle w:val="ConsPlusNormal0"/>
        <w:jc w:val="center"/>
      </w:pPr>
      <w:r>
        <w:t xml:space="preserve">(в ред. </w:t>
      </w:r>
      <w:hyperlink r:id="rId48" w:tooltip="Приказ Департамента дорожного хозяйства и транспорта Ивановской обл. от 07.06.2021 N 245 &quot;О внесении изменения в приказ Департамента дорожного хозяйства Ивановской области от 23.06.2014 N 276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AC3BAF" w:rsidRDefault="00C45815">
      <w:pPr>
        <w:pStyle w:val="ConsPlusNormal0"/>
        <w:jc w:val="center"/>
      </w:pPr>
      <w:r>
        <w:t>и транспорта Ивановской области от 07.06.2021 N 245)</w:t>
      </w:r>
    </w:p>
    <w:p w:rsidR="00AC3BAF" w:rsidRDefault="00AC3BAF">
      <w:pPr>
        <w:pStyle w:val="ConsPlusNormal0"/>
        <w:ind w:firstLine="540"/>
        <w:jc w:val="both"/>
      </w:pPr>
    </w:p>
    <w:p w:rsidR="00AC3BAF" w:rsidRDefault="00C45815">
      <w:pPr>
        <w:pStyle w:val="ConsPlusNormal0"/>
        <w:ind w:firstLine="540"/>
        <w:jc w:val="both"/>
      </w:pPr>
      <w:r>
        <w:t>67. Заинтересованные лица вправе обжаловат</w:t>
      </w:r>
      <w:r>
        <w:t xml:space="preserve">ь действия (бездействие) и (или) решения Департамента, его должностных лиц (государственных служащих), принятые (осуществленные) в ходе предоставления государственной услуги, в досудебном (внесудебном) порядке в случаях, установленных </w:t>
      </w:r>
      <w:hyperlink r:id="rId49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11.1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AC3BAF" w:rsidRDefault="00C45815">
      <w:pPr>
        <w:pStyle w:val="ConsPlusNormal0"/>
        <w:spacing w:before="200"/>
        <w:ind w:firstLine="540"/>
        <w:jc w:val="both"/>
      </w:pPr>
      <w:bookmarkStart w:id="6" w:name="P396"/>
      <w:bookmarkEnd w:id="6"/>
      <w:r>
        <w:t>68. Жалоба в досудебном (внесудебном) порядке направляется в Департамент. Жалобы на решен</w:t>
      </w:r>
      <w:r>
        <w:t>ия, принятые начальником Департамента, подаются в Правительство Ивановской области и рассматриваются заместителем Председателя Правительства Ивановской области, курирующим соответствующее направление в соответствии с распределением обязанностей, а также Пр</w:t>
      </w:r>
      <w:r>
        <w:t>едседателем Правительства Ивановской области.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396" w:tooltip="68. Жалоба в досудебном (внесудебном) порядке направляется в Департамент. Жалобы на решения, принятые начальником Департамента, подаются в Правительство Ивановской области и рассматриваются заместителем Председателя Правительства Ивановской области, курирующим">
        <w:r>
          <w:rPr>
            <w:color w:val="0000FF"/>
          </w:rPr>
          <w:t>пункта 68</w:t>
        </w:r>
      </w:hyperlink>
      <w:r>
        <w:t xml:space="preserve"> настоящего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</w:t>
      </w:r>
      <w:r>
        <w:t>бы.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 xml:space="preserve">69. Общий порядок досудебного (внесудебного) обжалования регламентирован </w:t>
      </w:r>
      <w:hyperlink r:id="rId50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главой 2.1</w:t>
        </w:r>
      </w:hyperlink>
      <w:r>
        <w:t xml:space="preserve"> Федерального закона от 27.07.2010 N 210-ФЗ "Об организации предоставления государственных и муниципальных у</w:t>
      </w:r>
      <w:r>
        <w:t>слуг".</w:t>
      </w:r>
    </w:p>
    <w:p w:rsidR="00AC3BAF" w:rsidRDefault="00C45815">
      <w:pPr>
        <w:pStyle w:val="ConsPlusNormal0"/>
        <w:spacing w:before="200"/>
        <w:ind w:firstLine="540"/>
        <w:jc w:val="both"/>
      </w:pPr>
      <w:hyperlink r:id="rId51" w:tooltip="Постановление Правительства Ивановской области от 28.05.2013 N 193-п (ред. от 25.02.2019) &quot;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</w:t>
      </w:r>
      <w:r>
        <w:t>йствие) Департамента и его должностных лиц. государственных гражданских служащих Департамента при предоставлении государственных услуг регламентирован постановлением Правительства Ивановской области от 28.05.2013 N 193-п "Об утверждении Порядка подачи и ра</w:t>
      </w:r>
      <w:r>
        <w:t>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области, а также много</w:t>
      </w:r>
      <w:r>
        <w:t>функциональных центров предоставления государственных и муниципальных услуг и их работников при предоставлении государственных услуг".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70. Информирование заявителей о порядке подачи и рассмотрения жалобы на решения и действия (бездействие) Департамента, ег</w:t>
      </w:r>
      <w:r>
        <w:t>о должностных лиц либо государственных служащих осуществляется посредством размещения информации на информационном стенде Департамента, на официальном сайте Департамента, на Едином портале государственных и муниципальных услуг (функций), путем предоставлен</w:t>
      </w:r>
      <w:r>
        <w:t>ия информации лично заявителю по устному или письменному обращению.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71. Обязательному размещению на Едином портале государственных и муниципальных услуг (функций) подлежат: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информация для заинтересованных лиц об их праве на досудебное (внесудебное) обжал</w:t>
      </w:r>
      <w:r>
        <w:t xml:space="preserve">ование действий (бездействия) и (или) решений, принятых (осуществленных) в ходе предоставления </w:t>
      </w:r>
      <w:r>
        <w:lastRenderedPageBreak/>
        <w:t>государственной услуги;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органы государственной власти, организации и уполномоченные на рассмотрение жалобы лица, которым может быть направлена жалоба заявителя</w:t>
      </w:r>
      <w:r>
        <w:t xml:space="preserve"> в досудебном (внесудебном) порядке;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способы информирования заявителей о порядке подачи и рассмотрения жалобы;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- перечень нормативных правовых актов, регулирующих порядок досудебного (внесудебного) обжалования решений и действий (бездействия) органа, пре</w:t>
      </w:r>
      <w:r>
        <w:t>доставляющего государственную услугу, должностного лица органа, предоставляющего государственную услугу.</w:t>
      </w:r>
    </w:p>
    <w:p w:rsidR="00AC3BAF" w:rsidRDefault="00C45815">
      <w:pPr>
        <w:pStyle w:val="ConsPlusNormal0"/>
        <w:spacing w:before="200"/>
        <w:ind w:firstLine="540"/>
        <w:jc w:val="both"/>
      </w:pPr>
      <w:r>
        <w:t>Департамент обеспечивает размещение и актуализацию сведений в соответствующем разделе федерального реестра.</w:t>
      </w:r>
    </w:p>
    <w:p w:rsidR="00AC3BAF" w:rsidRDefault="00AC3BAF">
      <w:pPr>
        <w:pStyle w:val="ConsPlusNormal0"/>
        <w:ind w:firstLine="540"/>
        <w:jc w:val="both"/>
      </w:pPr>
    </w:p>
    <w:p w:rsidR="00AC3BAF" w:rsidRDefault="00AC3BAF">
      <w:pPr>
        <w:pStyle w:val="ConsPlusNormal0"/>
        <w:ind w:firstLine="540"/>
        <w:jc w:val="both"/>
      </w:pPr>
    </w:p>
    <w:p w:rsidR="00AC3BAF" w:rsidRDefault="00AC3BAF">
      <w:pPr>
        <w:pStyle w:val="ConsPlusNormal0"/>
        <w:ind w:firstLine="540"/>
        <w:jc w:val="both"/>
      </w:pPr>
    </w:p>
    <w:p w:rsidR="00AC3BAF" w:rsidRDefault="00AC3BAF">
      <w:pPr>
        <w:pStyle w:val="ConsPlusNormal0"/>
        <w:ind w:firstLine="540"/>
        <w:jc w:val="both"/>
      </w:pPr>
    </w:p>
    <w:p w:rsidR="00AC3BAF" w:rsidRDefault="00AC3BAF">
      <w:pPr>
        <w:pStyle w:val="ConsPlusNormal0"/>
        <w:jc w:val="right"/>
      </w:pPr>
    </w:p>
    <w:p w:rsidR="00AC3BAF" w:rsidRDefault="00C45815">
      <w:pPr>
        <w:pStyle w:val="ConsPlusNormal0"/>
        <w:jc w:val="right"/>
        <w:outlineLvl w:val="1"/>
      </w:pPr>
      <w:r>
        <w:t>Приложение N 1</w:t>
      </w:r>
    </w:p>
    <w:p w:rsidR="00AC3BAF" w:rsidRDefault="00C45815">
      <w:pPr>
        <w:pStyle w:val="ConsPlusNormal0"/>
        <w:jc w:val="right"/>
      </w:pPr>
      <w:r>
        <w:t>к Регламенту</w:t>
      </w:r>
    </w:p>
    <w:p w:rsidR="00AC3BAF" w:rsidRDefault="00AC3BAF">
      <w:pPr>
        <w:pStyle w:val="ConsPlusNormal0"/>
        <w:jc w:val="right"/>
      </w:pPr>
    </w:p>
    <w:p w:rsidR="00AC3BAF" w:rsidRDefault="00C45815">
      <w:pPr>
        <w:pStyle w:val="ConsPlusTitle0"/>
        <w:jc w:val="center"/>
      </w:pPr>
      <w:r>
        <w:t>Блок-схема</w:t>
      </w:r>
    </w:p>
    <w:p w:rsidR="00AC3BAF" w:rsidRDefault="00C45815">
      <w:pPr>
        <w:pStyle w:val="ConsPlusTitle0"/>
        <w:jc w:val="center"/>
      </w:pPr>
      <w:r>
        <w:t>предоставления государственной услуги</w:t>
      </w:r>
    </w:p>
    <w:p w:rsidR="00AC3BAF" w:rsidRDefault="00C45815">
      <w:pPr>
        <w:pStyle w:val="ConsPlusTitle0"/>
        <w:jc w:val="center"/>
      </w:pPr>
      <w:r>
        <w:t>"Согласование планируемого размещения инженерных</w:t>
      </w:r>
    </w:p>
    <w:p w:rsidR="00AC3BAF" w:rsidRDefault="00C45815">
      <w:pPr>
        <w:pStyle w:val="ConsPlusTitle0"/>
        <w:jc w:val="center"/>
      </w:pPr>
      <w:r>
        <w:t>коммуникаций при проектировании их прокладки, переноса</w:t>
      </w:r>
    </w:p>
    <w:p w:rsidR="00AC3BAF" w:rsidRDefault="00C45815">
      <w:pPr>
        <w:pStyle w:val="ConsPlusTitle0"/>
        <w:jc w:val="center"/>
      </w:pPr>
      <w:r>
        <w:t>или переустройства в границах полос отвода автомобильных</w:t>
      </w:r>
    </w:p>
    <w:p w:rsidR="00AC3BAF" w:rsidRDefault="00C45815">
      <w:pPr>
        <w:pStyle w:val="ConsPlusTitle0"/>
        <w:jc w:val="center"/>
      </w:pPr>
      <w:r>
        <w:t>дорог регионального или межмуниципального знач</w:t>
      </w:r>
      <w:r>
        <w:t>ения</w:t>
      </w:r>
    </w:p>
    <w:p w:rsidR="00AC3BAF" w:rsidRDefault="00C45815">
      <w:pPr>
        <w:pStyle w:val="ConsPlusTitle0"/>
        <w:jc w:val="center"/>
      </w:pPr>
      <w:r>
        <w:t>Ивановской области"</w:t>
      </w:r>
    </w:p>
    <w:p w:rsidR="00AC3BAF" w:rsidRDefault="00AC3BAF">
      <w:pPr>
        <w:pStyle w:val="ConsPlusNormal0"/>
        <w:ind w:firstLine="540"/>
        <w:jc w:val="both"/>
      </w:pPr>
    </w:p>
    <w:p w:rsidR="00AC3BAF" w:rsidRDefault="00C45815">
      <w:pPr>
        <w:pStyle w:val="ConsPlusNormal0"/>
        <w:ind w:firstLine="540"/>
        <w:jc w:val="both"/>
      </w:pPr>
      <w:r>
        <w:t xml:space="preserve">Утратила силу. - </w:t>
      </w:r>
      <w:hyperlink r:id="rId52" w:tooltip="Приказ Департамента дорожного хозяйства и транспорта Ивановской обл. от 12.03.2021 N 82 &quot;О внесении изменений в приказ Департамента дорожного хозяйства Ивановской области от 23.06.2014 N 276 &quot;Об утверждении административного регламента предоставления государст">
        <w:r>
          <w:rPr>
            <w:color w:val="0000FF"/>
          </w:rPr>
          <w:t>Приказ</w:t>
        </w:r>
      </w:hyperlink>
      <w:r>
        <w:t xml:space="preserve"> Департамента дорожно</w:t>
      </w:r>
      <w:r>
        <w:t>го хозяйства и транспорта Ивановской области от 12.03.2021 N 82.</w:t>
      </w:r>
    </w:p>
    <w:p w:rsidR="00AC3BAF" w:rsidRDefault="00AC3BAF">
      <w:pPr>
        <w:pStyle w:val="ConsPlusNormal0"/>
        <w:jc w:val="both"/>
      </w:pPr>
    </w:p>
    <w:p w:rsidR="00AC3BAF" w:rsidRDefault="00AC3BAF">
      <w:pPr>
        <w:pStyle w:val="ConsPlusNormal0"/>
        <w:jc w:val="both"/>
      </w:pPr>
    </w:p>
    <w:p w:rsidR="00AC3BAF" w:rsidRDefault="00AC3BA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C3BAF" w:rsidSect="00A55875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15" w:rsidRDefault="00C45815">
      <w:r>
        <w:separator/>
      </w:r>
    </w:p>
  </w:endnote>
  <w:endnote w:type="continuationSeparator" w:id="0">
    <w:p w:rsidR="00C45815" w:rsidRDefault="00C4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F" w:rsidRDefault="00C4581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C3BA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C3BAF" w:rsidRDefault="00AC3BAF">
          <w:pPr>
            <w:pStyle w:val="ConsPlusNormal0"/>
          </w:pPr>
        </w:p>
      </w:tc>
      <w:tc>
        <w:tcPr>
          <w:tcW w:w="1700" w:type="pct"/>
          <w:vAlign w:val="center"/>
        </w:tcPr>
        <w:p w:rsidR="00AC3BAF" w:rsidRDefault="00AC3BA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C3BAF" w:rsidRDefault="00AC3BAF">
          <w:pPr>
            <w:pStyle w:val="ConsPlusNormal0"/>
            <w:jc w:val="right"/>
          </w:pPr>
        </w:p>
      </w:tc>
    </w:tr>
  </w:tbl>
  <w:p w:rsidR="00AC3BAF" w:rsidRDefault="00C4581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15" w:rsidRDefault="00C45815">
      <w:r>
        <w:separator/>
      </w:r>
    </w:p>
  </w:footnote>
  <w:footnote w:type="continuationSeparator" w:id="0">
    <w:p w:rsidR="00C45815" w:rsidRDefault="00C45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F" w:rsidRDefault="00AC3BA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F" w:rsidRDefault="00AC3BA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3BAF"/>
    <w:rsid w:val="00A55875"/>
    <w:rsid w:val="00AC3BAF"/>
    <w:rsid w:val="00C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A0F6D-ABB1-4A1B-A62D-9B3F45C1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558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5875"/>
  </w:style>
  <w:style w:type="paragraph" w:styleId="a5">
    <w:name w:val="footer"/>
    <w:basedOn w:val="a"/>
    <w:link w:val="a6"/>
    <w:uiPriority w:val="99"/>
    <w:unhideWhenUsed/>
    <w:rsid w:val="00A558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EA95C81CD7D384B1306AB2AE3FC787482348EA1CD035EBB17E8423B4239DC7CAB9C9AC0A90A4CC35979A555449459CDAF7FFCA0BACDC0EBE8E54D8uAHBJ" TargetMode="External"/><Relationship Id="rId18" Type="http://schemas.openxmlformats.org/officeDocument/2006/relationships/hyperlink" Target="consultantplus://offline/ref=51EA95C81CD7D384B1306AB2AE3FC787482348EA1CD632E5B9788423B4239DC7CAB9C9AC0A90A4CC35979A545249459CDAF7FFCA0BACDC0EBE8E54D8uAHBJ" TargetMode="External"/><Relationship Id="rId26" Type="http://schemas.openxmlformats.org/officeDocument/2006/relationships/hyperlink" Target="consultantplus://offline/ref=51EA95C81CD7D384B13074BFB8539B88482D15E41CD03FB4E52C8274EB739B928AF9CFFC4ADFFD9C71C29755505C10CC80A0F2C8u0HAJ" TargetMode="External"/><Relationship Id="rId39" Type="http://schemas.openxmlformats.org/officeDocument/2006/relationships/hyperlink" Target="consultantplus://offline/ref=51EA95C81CD7D384B1306AB2AE3FC787482348EA1CD53CE4BF7C8423B4239DC7CAB9C9AC0A90A4CC35979A555A49459CDAF7FFCA0BACDC0EBE8E54D8uAHBJ" TargetMode="External"/><Relationship Id="rId21" Type="http://schemas.openxmlformats.org/officeDocument/2006/relationships/hyperlink" Target="consultantplus://offline/ref=51EA95C81CD7D384B1306AB2AE3FC787482348EA1CD431EABF7E8423B4239DC7CAB9C9AC0A90A4CC35979B575049459CDAF7FFCA0BACDC0EBE8E54D8uAHBJ" TargetMode="External"/><Relationship Id="rId34" Type="http://schemas.openxmlformats.org/officeDocument/2006/relationships/hyperlink" Target="consultantplus://offline/ref=51EA95C81CD7D384B1306AB2AE3FC787482348EA1CD632E5B9788423B4239DC7CAB9C9AC0A90A4CC35979A565649459CDAF7FFCA0BACDC0EBE8E54D8uAHBJ" TargetMode="External"/><Relationship Id="rId42" Type="http://schemas.openxmlformats.org/officeDocument/2006/relationships/hyperlink" Target="consultantplus://offline/ref=51EA95C81CD7D384B1306AB2AE3FC787482348EA1CD43DEBBA7D8423B4239DC7CAB9C9AC0A90A4CC35979A545249459CDAF7FFCA0BACDC0EBE8E54D8uAHBJ" TargetMode="External"/><Relationship Id="rId47" Type="http://schemas.openxmlformats.org/officeDocument/2006/relationships/hyperlink" Target="consultantplus://offline/ref=51EA95C81CD7D384B1306AB2AE3FC787482348EA1CD431E4BC7B8423B4239DC7CAB9C9AC0A90A4CC35979A5D5149459CDAF7FFCA0BACDC0EBE8E54D8uAHBJ" TargetMode="External"/><Relationship Id="rId50" Type="http://schemas.openxmlformats.org/officeDocument/2006/relationships/hyperlink" Target="consultantplus://offline/ref=51EA95C81CD7D384B13074BFB8539B88482D15E41CD03FB4E52C8274EB739B928AF9CFFA48DCA29964D3CF5852400FCC9FBCF0CA0BuBH1J" TargetMode="External"/><Relationship Id="rId55" Type="http://schemas.openxmlformats.org/officeDocument/2006/relationships/header" Target="header2.xml"/><Relationship Id="rId7" Type="http://schemas.openxmlformats.org/officeDocument/2006/relationships/hyperlink" Target="consultantplus://offline/ref=51EA95C81CD7D384B1306AB2AE3FC787482348EA1CD431E4BC7B8423B4239DC7CAB9C9AC0A90A4CC35979A5D5049459CDAF7FFCA0BACDC0EBE8E54D8uAHBJ" TargetMode="External"/><Relationship Id="rId12" Type="http://schemas.openxmlformats.org/officeDocument/2006/relationships/hyperlink" Target="consultantplus://offline/ref=51EA95C81CD7D384B1306AB2AE3FC787482348EA1CD431E5BF7B8423B4239DC7CAB9C9AC0A90A4CC35979A565449459CDAF7FFCA0BACDC0EBE8E54D8uAHBJ" TargetMode="External"/><Relationship Id="rId17" Type="http://schemas.openxmlformats.org/officeDocument/2006/relationships/hyperlink" Target="consultantplus://offline/ref=51EA95C81CD7D384B1306AB2AE3FC787482348EA1CD43DEBBA7D8423B4239DC7CAB9C9AC0A90A4CC35979A555B49459CDAF7FFCA0BACDC0EBE8E54D8uAHBJ" TargetMode="External"/><Relationship Id="rId25" Type="http://schemas.openxmlformats.org/officeDocument/2006/relationships/hyperlink" Target="consultantplus://offline/ref=51EA95C81CD7D384B1306AB2AE3FC787482348EA1CD035EBB17E8423B4239DC7CAB9C9AC0A90A4CC35979A555549459CDAF7FFCA0BACDC0EBE8E54D8uAHBJ" TargetMode="External"/><Relationship Id="rId33" Type="http://schemas.openxmlformats.org/officeDocument/2006/relationships/hyperlink" Target="consultantplus://offline/ref=51EA95C81CD7D384B1306AB2AE3FC787482348EA1CD431E4BC788423B4239DC7CAB9C9AC0A90A4CC35979A535449459CDAF7FFCA0BACDC0EBE8E54D8uAHBJ" TargetMode="External"/><Relationship Id="rId38" Type="http://schemas.openxmlformats.org/officeDocument/2006/relationships/hyperlink" Target="consultantplus://offline/ref=51EA95C81CD7D384B1306AB2AE3FC787482348EA1CD43DEBBA7D8423B4239DC7CAB9C9AC0A90A4CC35979A545249459CDAF7FFCA0BACDC0EBE8E54D8uAHBJ" TargetMode="External"/><Relationship Id="rId46" Type="http://schemas.openxmlformats.org/officeDocument/2006/relationships/hyperlink" Target="consultantplus://offline/ref=51EA95C81CD7D384B1306AB2AE3FC787482348EA1CD431E4BC7B8423B4239DC7CAB9C9AC0A90A4CC35979A5D5049459CDAF7FFCA0BACDC0EBE8E54D8uAH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EA95C81CD7D384B1306AB2AE3FC787482348EA1CD53CE4BF7C8423B4239DC7CAB9C9AC0A90A4CC35979A555449459CDAF7FFCA0BACDC0EBE8E54D8uAHBJ" TargetMode="External"/><Relationship Id="rId20" Type="http://schemas.openxmlformats.org/officeDocument/2006/relationships/hyperlink" Target="consultantplus://offline/ref=51EA95C81CD7D384B1306AB2AE3FC787482348EA1CD43DEBBA7D8423B4239DC7CAB9C9AC0A90A4CC35979A545249459CDAF7FFCA0BACDC0EBE8E54D8uAHBJ" TargetMode="External"/><Relationship Id="rId29" Type="http://schemas.openxmlformats.org/officeDocument/2006/relationships/hyperlink" Target="consultantplus://offline/ref=51EA95C81CD7D384B1306AB2AE3FC787482348EA1CD431EABF7E8423B4239DC7CAB9C9AC0A90A4CC35979B565049459CDAF7FFCA0BACDC0EBE8E54D8uAHBJ" TargetMode="External"/><Relationship Id="rId41" Type="http://schemas.openxmlformats.org/officeDocument/2006/relationships/hyperlink" Target="consultantplus://offline/ref=51EA95C81CD7D384B1306AB2AE3FC787482348EA1CD632E5B9788423B4239DC7CAB9C9AC0A90A4CC35979A565149459CDAF7FFCA0BACDC0EBE8E54D8uAHBJ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EA95C81CD7D384B1306AB2AE3FC787482348EA1CD431EABF7E8423B4239DC7CAB9C9AC0A90A4CC35979B575049459CDAF7FFCA0BACDC0EBE8E54D8uAHBJ" TargetMode="External"/><Relationship Id="rId11" Type="http://schemas.openxmlformats.org/officeDocument/2006/relationships/hyperlink" Target="consultantplus://offline/ref=51EA95C81CD7D384B1306AB2AE3FC787482348EA1CD13CE3BA7D8423B4239DC7CAB9C9AC0A90A4CC35979A555449459CDAF7FFCA0BACDC0EBE8E54D8uAHBJ" TargetMode="External"/><Relationship Id="rId24" Type="http://schemas.openxmlformats.org/officeDocument/2006/relationships/hyperlink" Target="consultantplus://offline/ref=51EA95C81CD7D384B1306AB2AE3FC787482348EA1CD43DEBBA7D8423B4239DC7CAB9C9AC0A90A4CC35979A545649459CDAF7FFCA0BACDC0EBE8E54D8uAHBJ" TargetMode="External"/><Relationship Id="rId32" Type="http://schemas.openxmlformats.org/officeDocument/2006/relationships/hyperlink" Target="consultantplus://offline/ref=51EA95C81CD7D384B1306AB2AE3FC787482348EA1CD43DEBBA7D8423B4239DC7CAB9C9AC0A90A4CC35979A575249459CDAF7FFCA0BACDC0EBE8E54D8uAHBJ" TargetMode="External"/><Relationship Id="rId37" Type="http://schemas.openxmlformats.org/officeDocument/2006/relationships/hyperlink" Target="consultantplus://offline/ref=51EA95C81CD7D384B1306AB2AE3FC787482348EA1CD632E5B9788423B4239DC7CAB9C9AC0A90A4CC35979A565149459CDAF7FFCA0BACDC0EBE8E54D8uAHBJ" TargetMode="External"/><Relationship Id="rId40" Type="http://schemas.openxmlformats.org/officeDocument/2006/relationships/hyperlink" Target="consultantplus://offline/ref=51EA95C81CD7D384B1306AB2AE3FC787482348EA1CD431E5BF7D8423B4239DC7CAB9C9AC0A90A4CC35979A575B49459CDAF7FFCA0BACDC0EBE8E54D8uAHBJ" TargetMode="External"/><Relationship Id="rId45" Type="http://schemas.openxmlformats.org/officeDocument/2006/relationships/hyperlink" Target="consultantplus://offline/ref=51EA95C81CD7D384B1306AB2AE3FC787482348EA1CD632E5B9788423B4239DC7CAB9C9AC0A90A4CC35979A565449459CDAF7FFCA0BACDC0EBE8E54D8uAHBJ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1EA95C81CD7D384B1306AB2AE3FC787482348EA1CD63DE2B0718423B4239DC7CAB9C9AC0A90A4CC35979A555449459CDAF7FFCA0BACDC0EBE8E54D8uAHBJ" TargetMode="External"/><Relationship Id="rId23" Type="http://schemas.openxmlformats.org/officeDocument/2006/relationships/hyperlink" Target="consultantplus://offline/ref=51EA95C81CD7D384B1306AB2AE3FC787482348EA1CD632E5B9788423B4239DC7CAB9C9AC0A90A4CC35979A575B49459CDAF7FFCA0BACDC0EBE8E54D8uAHBJ" TargetMode="External"/><Relationship Id="rId28" Type="http://schemas.openxmlformats.org/officeDocument/2006/relationships/hyperlink" Target="consultantplus://offline/ref=51EA95C81CD7D384B1306AB2AE3FC787482348EA1CD035EBB17E8423B4239DC7CAB9C9AC0A90A4CC35979A555A49459CDAF7FFCA0BACDC0EBE8E54D8uAHBJ" TargetMode="External"/><Relationship Id="rId36" Type="http://schemas.openxmlformats.org/officeDocument/2006/relationships/hyperlink" Target="consultantplus://offline/ref=51EA95C81CD7D384B1306AB2AE3FC787482348EA1CD632E5B9788423B4239DC7CAB9C9AC0A90A4CC35979A565749459CDAF7FFCA0BACDC0EBE8E54D8uAHBJ" TargetMode="External"/><Relationship Id="rId49" Type="http://schemas.openxmlformats.org/officeDocument/2006/relationships/hyperlink" Target="consultantplus://offline/ref=51EA95C81CD7D384B13074BFB8539B88482D15E41CD03FB4E52C8274EB739B928AF9CFFA48DDA29964D3CF5852400FCC9FBCF0CA0BuBH1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51EA95C81CD7D384B1306AB2AE3FC787482348EA1CD431E5BF7D8423B4239DC7CAB9C9AC0A90A4CC35979A575A49459CDAF7FFCA0BACDC0EBE8E54D8uAHBJ" TargetMode="External"/><Relationship Id="rId19" Type="http://schemas.openxmlformats.org/officeDocument/2006/relationships/hyperlink" Target="consultantplus://offline/ref=51EA95C81CD7D384B1306AB2AE3FC787482348EA1CD43DEBBA7D8423B4239DC7CAB9C9AC0A90A4CC35979A545249459CDAF7FFCA0BACDC0EBE8E54D8uAHBJ" TargetMode="External"/><Relationship Id="rId31" Type="http://schemas.openxmlformats.org/officeDocument/2006/relationships/hyperlink" Target="consultantplus://offline/ref=51EA95C81CD7D384B1306AB2AE3FC787482348EA1CD431E4BD7D8423B4239DC7CAB9C9AC0A90A4CC35979A515049459CDAF7FFCA0BACDC0EBE8E54D8uAHBJ" TargetMode="External"/><Relationship Id="rId44" Type="http://schemas.openxmlformats.org/officeDocument/2006/relationships/hyperlink" Target="consultantplus://offline/ref=51EA95C81CD7D384B1306AB2AE3FC787482348EA1CD53CE4BF7C8423B4239DC7CAB9C9AC0A90A4CC35979A555B49459CDAF7FFCA0BACDC0EBE8E54D8uAHBJ" TargetMode="External"/><Relationship Id="rId52" Type="http://schemas.openxmlformats.org/officeDocument/2006/relationships/hyperlink" Target="consultantplus://offline/ref=51EA95C81CD7D384B1306AB2AE3FC787482348EA1CD632E5B9788423B4239DC7CAB9C9AC0A90A4CC35979A565A49459CDAF7FFCA0BACDC0EBE8E54D8uAHB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EA95C81CD7D384B1306AB2AE3FC787482348EA1CD431E4BD7D8423B4239DC7CAB9C9AC0A90A4CC35979A515349459CDAF7FFCA0BACDC0EBE8E54D8uAHBJ" TargetMode="External"/><Relationship Id="rId14" Type="http://schemas.openxmlformats.org/officeDocument/2006/relationships/hyperlink" Target="consultantplus://offline/ref=51EA95C81CD7D384B1306AB2AE3FC787482348EA1CD632E5B9788423B4239DC7CAB9C9AC0A90A4CC35979A555B49459CDAF7FFCA0BACDC0EBE8E54D8uAHBJ" TargetMode="External"/><Relationship Id="rId22" Type="http://schemas.openxmlformats.org/officeDocument/2006/relationships/hyperlink" Target="consultantplus://offline/ref=51EA95C81CD7D384B1306AB2AE3FC787482348EA1CD43DEBBA7D8423B4239DC7CAB9C9AC0A90A4CC35979A545349459CDAF7FFCA0BACDC0EBE8E54D8uAHBJ" TargetMode="External"/><Relationship Id="rId27" Type="http://schemas.openxmlformats.org/officeDocument/2006/relationships/hyperlink" Target="consultantplus://offline/ref=51EA95C81CD7D384B13074BFB8539B88482D15E41CD03FB4E52C8274EB739B928AF9CFF949D4A9C8339CCE0416171CCD9CBCF3CB17B0DD0DuAH3J" TargetMode="External"/><Relationship Id="rId30" Type="http://schemas.openxmlformats.org/officeDocument/2006/relationships/hyperlink" Target="consultantplus://offline/ref=51EA95C81CD7D384B1306AB2AE3FC787482348EA1CD431EABF7E8423B4239DC7CAB9C9AC0A90A4CC35979B565149459CDAF7FFCA0BACDC0EBE8E54D8uAHBJ" TargetMode="External"/><Relationship Id="rId35" Type="http://schemas.openxmlformats.org/officeDocument/2006/relationships/hyperlink" Target="consultantplus://offline/ref=51EA95C81CD7D384B1306AB2AE3FC787482348EA1CD43DEBBA7D8423B4239DC7CAB9C9AC0A90A4CC35979A575049459CDAF7FFCA0BACDC0EBE8E54D8uAHBJ" TargetMode="External"/><Relationship Id="rId43" Type="http://schemas.openxmlformats.org/officeDocument/2006/relationships/hyperlink" Target="consultantplus://offline/ref=51EA95C81CD7D384B1306AB2AE3FC787482348EA1CD43DEBBA7D8423B4239DC7CAB9C9AC0A90A4CC35979A565749459CDAF7FFCA0BACDC0EBE8E54D8uAHBJ" TargetMode="External"/><Relationship Id="rId48" Type="http://schemas.openxmlformats.org/officeDocument/2006/relationships/hyperlink" Target="consultantplus://offline/ref=51EA95C81CD7D384B1306AB2AE3FC787482348EA1CD63DE2B0718423B4239DC7CAB9C9AC0A90A4CC35979A555449459CDAF7FFCA0BACDC0EBE8E54D8uAHBJ" TargetMode="External"/><Relationship Id="rId56" Type="http://schemas.openxmlformats.org/officeDocument/2006/relationships/footer" Target="footer2.xml"/><Relationship Id="rId8" Type="http://schemas.openxmlformats.org/officeDocument/2006/relationships/hyperlink" Target="consultantplus://offline/ref=51EA95C81CD7D384B1306AB2AE3FC787482348EA1CD431E4BC788423B4239DC7CAB9C9AC0A90A4CC35979A535449459CDAF7FFCA0BACDC0EBE8E54D8uAHBJ" TargetMode="External"/><Relationship Id="rId51" Type="http://schemas.openxmlformats.org/officeDocument/2006/relationships/hyperlink" Target="consultantplus://offline/ref=51EA95C81CD7D384B1306AB2AE3FC787482348EA1CD032E7BD7A8423B4239DC7CAB9C9AC0A90A4CC35979B575149459CDAF7FFCA0BACDC0EBE8E54D8uAHB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9231</Words>
  <Characters>52623</Characters>
  <Application>Microsoft Office Word</Application>
  <DocSecurity>0</DocSecurity>
  <Lines>438</Lines>
  <Paragraphs>123</Paragraphs>
  <ScaleCrop>false</ScaleCrop>
  <Company>КонсультантПлюс Версия 4023.00.09</Company>
  <LinksUpToDate>false</LinksUpToDate>
  <CharactersWithSpaces>61731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дорожного хозяйства Ивановской обл. от 23.06.2014 N 276
(ред. от 14.09.2023)
"Об утверждении административного регламента предоставления государственной услуги "Согласование планируемого размещения инженерных коммуникаций при проектировании их прокладки, переноса или переустройства в границах полос отвода автомобильных дорог регионального или межмуниципального значения Ивановской области"</dc:title>
  <cp:lastModifiedBy>Дарья Валерьевна Волокитина</cp:lastModifiedBy>
  <cp:revision>2</cp:revision>
  <dcterms:created xsi:type="dcterms:W3CDTF">2023-11-02T09:07:00Z</dcterms:created>
  <dcterms:modified xsi:type="dcterms:W3CDTF">2023-11-02T09:23:00Z</dcterms:modified>
</cp:coreProperties>
</file>