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06" w:rsidRPr="008011BA" w:rsidRDefault="00177206" w:rsidP="00177206">
      <w:pPr>
        <w:ind w:left="-142"/>
        <w:jc w:val="right"/>
        <w:rPr>
          <w:b/>
          <w:sz w:val="24"/>
          <w:szCs w:val="24"/>
        </w:rPr>
      </w:pPr>
      <w:bookmarkStart w:id="0" w:name="_GoBack"/>
      <w:bookmarkEnd w:id="0"/>
      <w:r w:rsidRPr="008011BA">
        <w:rPr>
          <w:b/>
          <w:sz w:val="24"/>
          <w:szCs w:val="24"/>
        </w:rPr>
        <w:t>УТВЕРЖДАЮ:</w:t>
      </w:r>
    </w:p>
    <w:p w:rsidR="00177206" w:rsidRDefault="00177206" w:rsidP="00177206">
      <w:pPr>
        <w:ind w:left="-142"/>
        <w:jc w:val="right"/>
        <w:rPr>
          <w:sz w:val="24"/>
          <w:szCs w:val="24"/>
        </w:rPr>
      </w:pPr>
      <w:r>
        <w:rPr>
          <w:sz w:val="24"/>
          <w:szCs w:val="24"/>
        </w:rPr>
        <w:t xml:space="preserve">                                                                                                   </w:t>
      </w:r>
      <w:r w:rsidR="00FD593F">
        <w:rPr>
          <w:sz w:val="24"/>
          <w:szCs w:val="24"/>
        </w:rPr>
        <w:t xml:space="preserve">                  </w:t>
      </w:r>
      <w:r w:rsidR="00FD593F">
        <w:rPr>
          <w:sz w:val="24"/>
          <w:szCs w:val="24"/>
        </w:rPr>
        <w:tab/>
        <w:t>Заместитель директора</w:t>
      </w:r>
    </w:p>
    <w:p w:rsidR="00177206" w:rsidRDefault="00177206" w:rsidP="00177206">
      <w:pPr>
        <w:ind w:left="-142"/>
        <w:jc w:val="right"/>
        <w:rPr>
          <w:sz w:val="24"/>
          <w:szCs w:val="24"/>
        </w:rPr>
      </w:pPr>
      <w:r>
        <w:rPr>
          <w:sz w:val="24"/>
          <w:szCs w:val="24"/>
        </w:rPr>
        <w:t xml:space="preserve">                                                                                                                      Департамента дорожного</w:t>
      </w:r>
    </w:p>
    <w:p w:rsidR="00177206" w:rsidRDefault="00177206" w:rsidP="00177206">
      <w:pPr>
        <w:ind w:left="-142"/>
        <w:jc w:val="right"/>
        <w:rPr>
          <w:sz w:val="24"/>
          <w:szCs w:val="24"/>
        </w:rPr>
      </w:pPr>
      <w:r>
        <w:rPr>
          <w:sz w:val="24"/>
          <w:szCs w:val="24"/>
        </w:rPr>
        <w:t xml:space="preserve">                                                                                                                      </w:t>
      </w:r>
      <w:r w:rsidRPr="008011BA">
        <w:rPr>
          <w:sz w:val="24"/>
          <w:szCs w:val="24"/>
        </w:rPr>
        <w:t>хозяйства и транспорта</w:t>
      </w:r>
    </w:p>
    <w:p w:rsidR="00177206" w:rsidRPr="008011BA" w:rsidRDefault="00177206" w:rsidP="00177206">
      <w:pPr>
        <w:ind w:left="-142"/>
        <w:jc w:val="right"/>
        <w:rPr>
          <w:sz w:val="24"/>
          <w:szCs w:val="24"/>
        </w:rPr>
      </w:pPr>
      <w:r>
        <w:rPr>
          <w:sz w:val="24"/>
          <w:szCs w:val="24"/>
        </w:rPr>
        <w:t xml:space="preserve">                                                                                                                     </w:t>
      </w:r>
      <w:r w:rsidRPr="008011BA">
        <w:rPr>
          <w:sz w:val="24"/>
          <w:szCs w:val="24"/>
        </w:rPr>
        <w:t xml:space="preserve"> Ивановской области</w:t>
      </w:r>
    </w:p>
    <w:p w:rsidR="00177206" w:rsidRPr="008011BA" w:rsidRDefault="00177206" w:rsidP="00177206">
      <w:pPr>
        <w:ind w:left="-142"/>
        <w:jc w:val="right"/>
        <w:rPr>
          <w:sz w:val="24"/>
          <w:szCs w:val="24"/>
        </w:rPr>
      </w:pPr>
    </w:p>
    <w:p w:rsidR="00177206" w:rsidRDefault="00177206" w:rsidP="00177206">
      <w:pPr>
        <w:ind w:left="-142"/>
        <w:jc w:val="right"/>
        <w:rPr>
          <w:sz w:val="24"/>
          <w:szCs w:val="24"/>
        </w:rPr>
      </w:pPr>
      <w:r w:rsidRPr="008011BA">
        <w:rPr>
          <w:sz w:val="24"/>
          <w:szCs w:val="24"/>
        </w:rPr>
        <w:t xml:space="preserve">________________ </w:t>
      </w:r>
      <w:r>
        <w:rPr>
          <w:sz w:val="24"/>
          <w:szCs w:val="24"/>
        </w:rPr>
        <w:t>Д. Н. Марченко</w:t>
      </w:r>
    </w:p>
    <w:p w:rsidR="00177206" w:rsidRPr="008011BA" w:rsidRDefault="00177206" w:rsidP="00177206">
      <w:pPr>
        <w:ind w:left="-142"/>
        <w:jc w:val="right"/>
        <w:rPr>
          <w:sz w:val="24"/>
          <w:szCs w:val="24"/>
        </w:rPr>
      </w:pPr>
    </w:p>
    <w:p w:rsidR="00177206" w:rsidRPr="00477644" w:rsidRDefault="00177206" w:rsidP="00177206">
      <w:pPr>
        <w:spacing w:line="360" w:lineRule="auto"/>
        <w:ind w:left="-142"/>
        <w:jc w:val="right"/>
        <w:rPr>
          <w:sz w:val="24"/>
          <w:szCs w:val="24"/>
        </w:rPr>
      </w:pPr>
      <w:r>
        <w:rPr>
          <w:sz w:val="24"/>
          <w:szCs w:val="24"/>
        </w:rPr>
        <w:t xml:space="preserve">                                                                                               </w:t>
      </w:r>
      <w:r w:rsidRPr="008011BA">
        <w:rPr>
          <w:sz w:val="24"/>
          <w:szCs w:val="24"/>
        </w:rPr>
        <w:t>«_____» _____________</w:t>
      </w:r>
      <w:r>
        <w:rPr>
          <w:sz w:val="24"/>
          <w:szCs w:val="24"/>
        </w:rPr>
        <w:t>__</w:t>
      </w:r>
      <w:r w:rsidRPr="008011BA">
        <w:rPr>
          <w:sz w:val="24"/>
          <w:szCs w:val="24"/>
        </w:rPr>
        <w:t xml:space="preserve"> </w:t>
      </w:r>
      <w:r w:rsidR="00FD593F" w:rsidRPr="00FD593F">
        <w:rPr>
          <w:sz w:val="24"/>
          <w:szCs w:val="24"/>
        </w:rPr>
        <w:t>202</w:t>
      </w:r>
      <w:r w:rsidR="00FD593F">
        <w:rPr>
          <w:sz w:val="24"/>
          <w:szCs w:val="24"/>
        </w:rPr>
        <w:t>4</w:t>
      </w:r>
      <w:r>
        <w:rPr>
          <w:sz w:val="24"/>
          <w:szCs w:val="24"/>
        </w:rPr>
        <w:t xml:space="preserve"> </w:t>
      </w:r>
      <w:r w:rsidRPr="008011BA">
        <w:rPr>
          <w:sz w:val="24"/>
          <w:szCs w:val="24"/>
        </w:rPr>
        <w:t>г.</w:t>
      </w:r>
    </w:p>
    <w:p w:rsidR="00177206" w:rsidRPr="00796219" w:rsidRDefault="00177206" w:rsidP="00177206">
      <w:pPr>
        <w:ind w:left="-142"/>
        <w:jc w:val="center"/>
        <w:rPr>
          <w:b/>
          <w:sz w:val="24"/>
          <w:szCs w:val="24"/>
        </w:rPr>
      </w:pPr>
    </w:p>
    <w:p w:rsidR="00177206" w:rsidRPr="00554FD0" w:rsidRDefault="00AE63F7" w:rsidP="00177206">
      <w:pPr>
        <w:ind w:left="-142"/>
        <w:jc w:val="center"/>
        <w:rPr>
          <w:b/>
          <w:sz w:val="24"/>
          <w:szCs w:val="24"/>
        </w:rPr>
      </w:pPr>
      <w:r>
        <w:rPr>
          <w:b/>
          <w:sz w:val="24"/>
          <w:szCs w:val="24"/>
        </w:rPr>
        <w:t xml:space="preserve">Извещение № </w:t>
      </w:r>
      <w:r w:rsidR="00FD593F">
        <w:rPr>
          <w:b/>
          <w:sz w:val="24"/>
          <w:szCs w:val="24"/>
        </w:rPr>
        <w:t>3</w:t>
      </w:r>
      <w:r w:rsidR="00177206" w:rsidRPr="00554FD0">
        <w:rPr>
          <w:b/>
          <w:sz w:val="24"/>
          <w:szCs w:val="24"/>
        </w:rPr>
        <w:t xml:space="preserve"> от </w:t>
      </w:r>
      <w:r w:rsidR="00FD593F">
        <w:rPr>
          <w:b/>
          <w:sz w:val="24"/>
          <w:szCs w:val="24"/>
        </w:rPr>
        <w:t>24.</w:t>
      </w:r>
      <w:r w:rsidR="00EE1C42">
        <w:rPr>
          <w:b/>
          <w:sz w:val="24"/>
          <w:szCs w:val="24"/>
        </w:rPr>
        <w:t>0</w:t>
      </w:r>
      <w:r w:rsidR="00FD593F">
        <w:rPr>
          <w:b/>
          <w:sz w:val="24"/>
          <w:szCs w:val="24"/>
        </w:rPr>
        <w:t>5</w:t>
      </w:r>
      <w:r w:rsidR="00EE1C42">
        <w:rPr>
          <w:b/>
          <w:sz w:val="24"/>
          <w:szCs w:val="24"/>
        </w:rPr>
        <w:t>.</w:t>
      </w:r>
      <w:r w:rsidR="00FD593F">
        <w:rPr>
          <w:b/>
          <w:sz w:val="24"/>
          <w:szCs w:val="24"/>
        </w:rPr>
        <w:t>2024</w:t>
      </w:r>
      <w:r w:rsidR="00177206" w:rsidRPr="00554FD0">
        <w:rPr>
          <w:b/>
          <w:sz w:val="24"/>
          <w:szCs w:val="24"/>
        </w:rPr>
        <w:t xml:space="preserve"> </w:t>
      </w:r>
    </w:p>
    <w:p w:rsidR="00177206" w:rsidRPr="00554FD0" w:rsidRDefault="00177206" w:rsidP="00177206">
      <w:pPr>
        <w:autoSpaceDE w:val="0"/>
        <w:autoSpaceDN w:val="0"/>
        <w:adjustRightInd w:val="0"/>
        <w:ind w:left="-142"/>
        <w:jc w:val="both"/>
        <w:rPr>
          <w:sz w:val="24"/>
          <w:szCs w:val="24"/>
        </w:rPr>
      </w:pPr>
      <w:proofErr w:type="gramStart"/>
      <w:r>
        <w:rPr>
          <w:sz w:val="24"/>
          <w:szCs w:val="24"/>
        </w:rPr>
        <w:t>о приеме заявлений на право получения свидетельств</w:t>
      </w:r>
      <w:r w:rsidR="00FD593F">
        <w:rPr>
          <w:sz w:val="24"/>
          <w:szCs w:val="24"/>
        </w:rPr>
        <w:t>а</w:t>
      </w:r>
      <w:r>
        <w:rPr>
          <w:sz w:val="24"/>
          <w:szCs w:val="24"/>
        </w:rPr>
        <w:t xml:space="preserve"> об осуществлении перевозок </w:t>
      </w:r>
      <w:r w:rsidR="00A22700">
        <w:rPr>
          <w:sz w:val="24"/>
          <w:szCs w:val="24"/>
        </w:rPr>
        <w:t xml:space="preserve">                       </w:t>
      </w:r>
      <w:r w:rsidR="00FD593F">
        <w:rPr>
          <w:sz w:val="24"/>
          <w:szCs w:val="24"/>
        </w:rPr>
        <w:t>по муниципально</w:t>
      </w:r>
      <w:r w:rsidR="00B35373">
        <w:rPr>
          <w:sz w:val="24"/>
          <w:szCs w:val="24"/>
        </w:rPr>
        <w:t>м</w:t>
      </w:r>
      <w:r w:rsidR="00FD593F">
        <w:rPr>
          <w:sz w:val="24"/>
          <w:szCs w:val="24"/>
        </w:rPr>
        <w:t>у маршруту</w:t>
      </w:r>
      <w:r>
        <w:rPr>
          <w:sz w:val="24"/>
          <w:szCs w:val="24"/>
        </w:rPr>
        <w:t xml:space="preserve"> регулярных перевозок </w:t>
      </w:r>
      <w:r w:rsidRPr="00554FD0">
        <w:rPr>
          <w:sz w:val="24"/>
          <w:szCs w:val="24"/>
        </w:rPr>
        <w:t xml:space="preserve">пассажиров и багажа автомобильным транспортом </w:t>
      </w:r>
      <w:r w:rsidR="00FD593F">
        <w:rPr>
          <w:sz w:val="24"/>
          <w:szCs w:val="24"/>
        </w:rPr>
        <w:t xml:space="preserve">на территории города Иваново № 3 </w:t>
      </w:r>
      <w:r w:rsidR="00FD593F" w:rsidRPr="00FD593F">
        <w:rPr>
          <w:sz w:val="24"/>
          <w:szCs w:val="24"/>
        </w:rPr>
        <w:t>«микрорайон Видный - ул. 8-я Минеевская»</w:t>
      </w:r>
      <w:r>
        <w:rPr>
          <w:sz w:val="24"/>
          <w:szCs w:val="24"/>
        </w:rPr>
        <w:t xml:space="preserve">, </w:t>
      </w:r>
      <w:r w:rsidR="00B35373">
        <w:rPr>
          <w:sz w:val="24"/>
          <w:szCs w:val="24"/>
        </w:rPr>
        <w:t xml:space="preserve">                </w:t>
      </w:r>
      <w:r>
        <w:rPr>
          <w:sz w:val="24"/>
          <w:szCs w:val="24"/>
        </w:rPr>
        <w:t>в соответствии с Федеральным законом от 13.07.2015 № 220-ФЗ «</w:t>
      </w:r>
      <w:r w:rsidRPr="00F354B0">
        <w:rP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F354B0">
        <w:rPr>
          <w:sz w:val="24"/>
          <w:szCs w:val="24"/>
        </w:rPr>
        <w:t xml:space="preserve"> отдельные законодательные акты Российской Федерации</w:t>
      </w:r>
      <w:r>
        <w:rPr>
          <w:sz w:val="24"/>
          <w:szCs w:val="24"/>
        </w:rPr>
        <w:t xml:space="preserve">», Законом Ивановской области 11.04.2011 </w:t>
      </w:r>
      <w:r w:rsidR="00B35373">
        <w:rPr>
          <w:sz w:val="24"/>
          <w:szCs w:val="24"/>
        </w:rPr>
        <w:t xml:space="preserve">               </w:t>
      </w:r>
      <w:r>
        <w:rPr>
          <w:sz w:val="24"/>
          <w:szCs w:val="24"/>
        </w:rPr>
        <w:t>№ 25-ОЗ «</w:t>
      </w:r>
      <w:r w:rsidRPr="00F354B0">
        <w:rPr>
          <w:sz w:val="24"/>
          <w:szCs w:val="24"/>
        </w:rPr>
        <w:t>Об организации транспортного обслуживания населения на территории Ивановской области</w:t>
      </w:r>
      <w:r>
        <w:rPr>
          <w:sz w:val="24"/>
          <w:szCs w:val="24"/>
        </w:rPr>
        <w:t>», Положением о Департаменте дорожного хозяйства и транспорта Ивановской области, утвержденным постановлением Правительства Ивановской</w:t>
      </w:r>
      <w:r w:rsidR="007B7525">
        <w:rPr>
          <w:sz w:val="24"/>
          <w:szCs w:val="24"/>
        </w:rPr>
        <w:t xml:space="preserve"> области от 19.12.2014 </w:t>
      </w:r>
      <w:r w:rsidR="00501DAA">
        <w:rPr>
          <w:sz w:val="24"/>
          <w:szCs w:val="24"/>
        </w:rPr>
        <w:t xml:space="preserve">              </w:t>
      </w:r>
      <w:r w:rsidR="007B7525">
        <w:rPr>
          <w:sz w:val="24"/>
          <w:szCs w:val="24"/>
        </w:rPr>
        <w:t>№ 562-п.</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528"/>
      </w:tblGrid>
      <w:tr w:rsidR="00FD593F" w:rsidRPr="00492E87" w:rsidTr="007C626F">
        <w:trPr>
          <w:trHeight w:val="593"/>
        </w:trPr>
        <w:tc>
          <w:tcPr>
            <w:tcW w:w="4111" w:type="dxa"/>
            <w:gridSpan w:val="2"/>
            <w:shd w:val="clear" w:color="auto" w:fill="auto"/>
          </w:tcPr>
          <w:p w:rsidR="00FD593F" w:rsidRPr="00492E87" w:rsidRDefault="00FD593F" w:rsidP="00177206">
            <w:pPr>
              <w:ind w:left="-142"/>
              <w:rPr>
                <w:color w:val="FF0000"/>
                <w:sz w:val="24"/>
                <w:szCs w:val="24"/>
              </w:rPr>
            </w:pPr>
            <w:r>
              <w:rPr>
                <w:sz w:val="24"/>
                <w:szCs w:val="24"/>
              </w:rPr>
              <w:t xml:space="preserve"> </w:t>
            </w:r>
            <w:r w:rsidRPr="004F14BB">
              <w:rPr>
                <w:sz w:val="24"/>
                <w:szCs w:val="24"/>
              </w:rPr>
              <w:t>Наименование маршрута</w:t>
            </w:r>
          </w:p>
        </w:tc>
        <w:tc>
          <w:tcPr>
            <w:tcW w:w="5528" w:type="dxa"/>
            <w:shd w:val="clear" w:color="auto" w:fill="auto"/>
          </w:tcPr>
          <w:p w:rsidR="00FD593F" w:rsidRPr="00AD2DA3" w:rsidRDefault="00FD593F" w:rsidP="00375C3D">
            <w:pPr>
              <w:autoSpaceDE w:val="0"/>
              <w:autoSpaceDN w:val="0"/>
              <w:adjustRightInd w:val="0"/>
              <w:jc w:val="both"/>
              <w:rPr>
                <w:sz w:val="24"/>
                <w:szCs w:val="24"/>
              </w:rPr>
            </w:pPr>
            <w:r w:rsidRPr="003C1C85">
              <w:rPr>
                <w:sz w:val="24"/>
                <w:szCs w:val="24"/>
              </w:rPr>
              <w:t>№ 3 «микрорайон Видный - ул. 8-я Минеевская»</w:t>
            </w:r>
          </w:p>
        </w:tc>
      </w:tr>
      <w:tr w:rsidR="00FD593F" w:rsidRPr="00023694" w:rsidTr="007C626F">
        <w:tc>
          <w:tcPr>
            <w:tcW w:w="4111" w:type="dxa"/>
            <w:gridSpan w:val="2"/>
            <w:shd w:val="clear" w:color="auto" w:fill="auto"/>
          </w:tcPr>
          <w:p w:rsidR="00FD593F" w:rsidRPr="00DC7877" w:rsidRDefault="00FD593F" w:rsidP="00177206">
            <w:pPr>
              <w:ind w:left="-142"/>
              <w:rPr>
                <w:sz w:val="24"/>
                <w:szCs w:val="24"/>
              </w:rPr>
            </w:pPr>
            <w:r>
              <w:rPr>
                <w:sz w:val="24"/>
                <w:szCs w:val="24"/>
              </w:rPr>
              <w:t xml:space="preserve"> </w:t>
            </w:r>
            <w:r w:rsidRPr="00DC7877">
              <w:rPr>
                <w:sz w:val="24"/>
                <w:szCs w:val="24"/>
              </w:rPr>
              <w:t>Номера графиков/выходов в</w:t>
            </w:r>
            <w:r>
              <w:rPr>
                <w:sz w:val="24"/>
                <w:szCs w:val="24"/>
              </w:rPr>
              <w:br/>
            </w:r>
            <w:r w:rsidRPr="00DC7877">
              <w:rPr>
                <w:sz w:val="24"/>
                <w:szCs w:val="24"/>
              </w:rPr>
              <w:t xml:space="preserve"> соответствии с расписанием</w:t>
            </w:r>
          </w:p>
        </w:tc>
        <w:tc>
          <w:tcPr>
            <w:tcW w:w="5528" w:type="dxa"/>
            <w:shd w:val="clear" w:color="auto" w:fill="auto"/>
          </w:tcPr>
          <w:p w:rsidR="00FD593F" w:rsidRDefault="00FD593F" w:rsidP="00375C3D">
            <w:pPr>
              <w:ind w:left="-108" w:firstLine="108"/>
              <w:rPr>
                <w:sz w:val="24"/>
                <w:szCs w:val="24"/>
              </w:rPr>
            </w:pPr>
            <w:r>
              <w:rPr>
                <w:sz w:val="24"/>
                <w:szCs w:val="24"/>
              </w:rPr>
              <w:t>5</w:t>
            </w:r>
          </w:p>
        </w:tc>
      </w:tr>
      <w:tr w:rsidR="00FD593F" w:rsidRPr="00023694" w:rsidTr="007C626F">
        <w:tc>
          <w:tcPr>
            <w:tcW w:w="4111" w:type="dxa"/>
            <w:gridSpan w:val="2"/>
            <w:shd w:val="clear" w:color="auto" w:fill="auto"/>
          </w:tcPr>
          <w:p w:rsidR="00FD593F" w:rsidRPr="00023694" w:rsidRDefault="00FD593F" w:rsidP="00177206">
            <w:pPr>
              <w:ind w:left="-142"/>
              <w:rPr>
                <w:sz w:val="24"/>
                <w:szCs w:val="24"/>
              </w:rPr>
            </w:pPr>
            <w:r>
              <w:rPr>
                <w:sz w:val="24"/>
                <w:szCs w:val="24"/>
              </w:rPr>
              <w:t xml:space="preserve"> </w:t>
            </w:r>
            <w:r w:rsidRPr="00023694">
              <w:rPr>
                <w:sz w:val="24"/>
                <w:szCs w:val="24"/>
              </w:rPr>
              <w:t xml:space="preserve">Наименования промежуточных </w:t>
            </w:r>
            <w:r>
              <w:rPr>
                <w:sz w:val="24"/>
                <w:szCs w:val="24"/>
              </w:rPr>
              <w:br/>
              <w:t xml:space="preserve"> </w:t>
            </w:r>
            <w:r w:rsidRPr="00023694">
              <w:rPr>
                <w:sz w:val="24"/>
                <w:szCs w:val="24"/>
              </w:rPr>
              <w:t xml:space="preserve">остановочных пунктов по маршруту </w:t>
            </w:r>
            <w:r>
              <w:rPr>
                <w:sz w:val="24"/>
                <w:szCs w:val="24"/>
              </w:rPr>
              <w:br/>
              <w:t xml:space="preserve"> </w:t>
            </w:r>
            <w:r w:rsidRPr="00023694">
              <w:rPr>
                <w:sz w:val="24"/>
                <w:szCs w:val="24"/>
              </w:rPr>
              <w:t>регулярных перевозок</w:t>
            </w:r>
          </w:p>
        </w:tc>
        <w:tc>
          <w:tcPr>
            <w:tcW w:w="5528" w:type="dxa"/>
            <w:shd w:val="clear" w:color="auto" w:fill="auto"/>
          </w:tcPr>
          <w:p w:rsidR="00FD593F" w:rsidRPr="0046110F" w:rsidRDefault="00FD593F" w:rsidP="00375C3D">
            <w:pPr>
              <w:ind w:right="-57"/>
              <w:jc w:val="both"/>
              <w:rPr>
                <w:color w:val="FF0000"/>
                <w:sz w:val="24"/>
                <w:szCs w:val="24"/>
              </w:rPr>
            </w:pPr>
            <w:r w:rsidRPr="003C1C85">
              <w:rPr>
                <w:sz w:val="24"/>
                <w:szCs w:val="24"/>
              </w:rPr>
              <w:t xml:space="preserve">ул. 8-я Минеевская,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Минеевская),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D593F" w:rsidRPr="00023694" w:rsidTr="007C626F">
        <w:trPr>
          <w:trHeight w:val="1309"/>
        </w:trPr>
        <w:tc>
          <w:tcPr>
            <w:tcW w:w="4111" w:type="dxa"/>
            <w:gridSpan w:val="2"/>
            <w:shd w:val="clear" w:color="auto" w:fill="auto"/>
          </w:tcPr>
          <w:p w:rsidR="00FD593F" w:rsidRPr="00023694" w:rsidRDefault="00FD593F" w:rsidP="00177206">
            <w:pPr>
              <w:ind w:left="-142"/>
              <w:rPr>
                <w:sz w:val="24"/>
                <w:szCs w:val="24"/>
              </w:rPr>
            </w:pPr>
            <w:r>
              <w:rPr>
                <w:sz w:val="24"/>
                <w:szCs w:val="24"/>
              </w:rPr>
              <w:t xml:space="preserve"> </w:t>
            </w:r>
            <w:r w:rsidRPr="00023694">
              <w:rPr>
                <w:sz w:val="24"/>
                <w:szCs w:val="24"/>
              </w:rPr>
              <w:t xml:space="preserve">Наименования улиц, автомобильных </w:t>
            </w:r>
            <w:r>
              <w:rPr>
                <w:sz w:val="24"/>
                <w:szCs w:val="24"/>
              </w:rPr>
              <w:br/>
              <w:t xml:space="preserve"> </w:t>
            </w:r>
            <w:r w:rsidRPr="00023694">
              <w:rPr>
                <w:sz w:val="24"/>
                <w:szCs w:val="24"/>
              </w:rPr>
              <w:t xml:space="preserve">дорог, по которым предполагается </w:t>
            </w:r>
            <w:r>
              <w:rPr>
                <w:sz w:val="24"/>
                <w:szCs w:val="24"/>
              </w:rPr>
              <w:br/>
              <w:t xml:space="preserve"> </w:t>
            </w:r>
            <w:r w:rsidRPr="00023694">
              <w:rPr>
                <w:sz w:val="24"/>
                <w:szCs w:val="24"/>
              </w:rPr>
              <w:t xml:space="preserve">движение транспортных средств между </w:t>
            </w:r>
            <w:r>
              <w:rPr>
                <w:sz w:val="24"/>
                <w:szCs w:val="24"/>
              </w:rPr>
              <w:br/>
              <w:t xml:space="preserve"> </w:t>
            </w:r>
            <w:r w:rsidRPr="00023694">
              <w:rPr>
                <w:sz w:val="24"/>
                <w:szCs w:val="24"/>
              </w:rPr>
              <w:t xml:space="preserve">остановочными пунктами по маршруту </w:t>
            </w:r>
            <w:r>
              <w:rPr>
                <w:sz w:val="24"/>
                <w:szCs w:val="24"/>
              </w:rPr>
              <w:t xml:space="preserve"> </w:t>
            </w:r>
            <w:r>
              <w:rPr>
                <w:sz w:val="24"/>
                <w:szCs w:val="24"/>
              </w:rPr>
              <w:br/>
              <w:t xml:space="preserve"> </w:t>
            </w:r>
            <w:r w:rsidRPr="00023694">
              <w:rPr>
                <w:sz w:val="24"/>
                <w:szCs w:val="24"/>
              </w:rPr>
              <w:t>регулярных перевозок</w:t>
            </w:r>
          </w:p>
        </w:tc>
        <w:tc>
          <w:tcPr>
            <w:tcW w:w="5528" w:type="dxa"/>
            <w:shd w:val="clear" w:color="auto" w:fill="auto"/>
          </w:tcPr>
          <w:p w:rsidR="00FD593F" w:rsidRDefault="00FD593F" w:rsidP="00375C3D">
            <w:pPr>
              <w:jc w:val="both"/>
              <w:rPr>
                <w:color w:val="FF0000"/>
                <w:sz w:val="24"/>
                <w:szCs w:val="24"/>
              </w:rPr>
            </w:pPr>
            <w:r w:rsidRPr="003C1C85">
              <w:rPr>
                <w:sz w:val="24"/>
                <w:szCs w:val="24"/>
              </w:rPr>
              <w:t xml:space="preserve">ул.8-я Минеевская,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Минеевская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ул. </w:t>
            </w:r>
            <w:proofErr w:type="spellStart"/>
            <w:r>
              <w:rPr>
                <w:sz w:val="24"/>
                <w:szCs w:val="24"/>
              </w:rPr>
              <w:t>Б.Хмельницкого</w:t>
            </w:r>
            <w:proofErr w:type="spellEnd"/>
            <w:r>
              <w:rPr>
                <w:sz w:val="24"/>
                <w:szCs w:val="24"/>
              </w:rPr>
              <w:t xml:space="preserve">, </w:t>
            </w:r>
            <w:r w:rsidRPr="003C1C85">
              <w:rPr>
                <w:sz w:val="24"/>
                <w:szCs w:val="24"/>
              </w:rPr>
              <w:t xml:space="preserve">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Куконковых, ул. Павла </w:t>
            </w:r>
            <w:proofErr w:type="spellStart"/>
            <w:r w:rsidRPr="003C1C85">
              <w:rPr>
                <w:sz w:val="24"/>
                <w:szCs w:val="24"/>
              </w:rPr>
              <w:t>Большевикова</w:t>
            </w:r>
            <w:proofErr w:type="spellEnd"/>
            <w:r w:rsidRPr="003C1C85">
              <w:rPr>
                <w:sz w:val="24"/>
                <w:szCs w:val="24"/>
              </w:rPr>
              <w:t>, микрорайон "Видный"</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t xml:space="preserve"> </w:t>
            </w:r>
            <w:r w:rsidRPr="00023694">
              <w:rPr>
                <w:sz w:val="24"/>
                <w:szCs w:val="24"/>
              </w:rPr>
              <w:t xml:space="preserve">Порядок посадки и высадки </w:t>
            </w:r>
            <w:r>
              <w:rPr>
                <w:sz w:val="24"/>
                <w:szCs w:val="24"/>
              </w:rPr>
              <w:t xml:space="preserve"> </w:t>
            </w:r>
            <w:r>
              <w:rPr>
                <w:sz w:val="24"/>
                <w:szCs w:val="24"/>
              </w:rPr>
              <w:br/>
            </w:r>
            <w:r>
              <w:rPr>
                <w:sz w:val="24"/>
                <w:szCs w:val="24"/>
              </w:rPr>
              <w:lastRenderedPageBreak/>
              <w:t xml:space="preserve"> </w:t>
            </w:r>
            <w:r w:rsidRPr="00023694">
              <w:rPr>
                <w:sz w:val="24"/>
                <w:szCs w:val="24"/>
              </w:rPr>
              <w:t>пассажиров</w:t>
            </w:r>
          </w:p>
        </w:tc>
        <w:tc>
          <w:tcPr>
            <w:tcW w:w="5528" w:type="dxa"/>
            <w:shd w:val="clear" w:color="auto" w:fill="auto"/>
          </w:tcPr>
          <w:p w:rsidR="00177206" w:rsidRDefault="00177206" w:rsidP="00177206">
            <w:pPr>
              <w:ind w:left="-142"/>
              <w:jc w:val="center"/>
              <w:rPr>
                <w:sz w:val="24"/>
                <w:szCs w:val="24"/>
              </w:rPr>
            </w:pPr>
            <w:r>
              <w:rPr>
                <w:sz w:val="24"/>
                <w:szCs w:val="24"/>
              </w:rPr>
              <w:lastRenderedPageBreak/>
              <w:t>только на установленных остановочных пунктах</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lastRenderedPageBreak/>
              <w:t xml:space="preserve"> </w:t>
            </w:r>
            <w:r w:rsidRPr="00023694">
              <w:rPr>
                <w:sz w:val="24"/>
                <w:szCs w:val="24"/>
              </w:rPr>
              <w:t>Вид регулярных перевозок</w:t>
            </w:r>
          </w:p>
        </w:tc>
        <w:tc>
          <w:tcPr>
            <w:tcW w:w="5528" w:type="dxa"/>
            <w:shd w:val="clear" w:color="auto" w:fill="auto"/>
          </w:tcPr>
          <w:p w:rsidR="00177206" w:rsidRDefault="00177206" w:rsidP="007C626F">
            <w:pPr>
              <w:rPr>
                <w:sz w:val="24"/>
                <w:szCs w:val="24"/>
              </w:rPr>
            </w:pPr>
            <w:r>
              <w:rPr>
                <w:sz w:val="24"/>
                <w:szCs w:val="24"/>
              </w:rPr>
              <w:t>регулярные перевозки по нерегулируемым тарифам</w:t>
            </w:r>
          </w:p>
        </w:tc>
      </w:tr>
      <w:tr w:rsidR="00177206" w:rsidRPr="00023694" w:rsidTr="007C626F">
        <w:tc>
          <w:tcPr>
            <w:tcW w:w="4111" w:type="dxa"/>
            <w:gridSpan w:val="2"/>
            <w:shd w:val="clear" w:color="auto" w:fill="auto"/>
          </w:tcPr>
          <w:p w:rsidR="00177206" w:rsidRPr="00DC7877" w:rsidRDefault="00177206" w:rsidP="00177206">
            <w:pPr>
              <w:ind w:left="-142"/>
              <w:rPr>
                <w:sz w:val="24"/>
                <w:szCs w:val="24"/>
              </w:rPr>
            </w:pPr>
            <w:r>
              <w:rPr>
                <w:sz w:val="24"/>
                <w:szCs w:val="24"/>
              </w:rPr>
              <w:t xml:space="preserve"> </w:t>
            </w:r>
            <w:r w:rsidRPr="00DC7877">
              <w:rPr>
                <w:sz w:val="24"/>
                <w:szCs w:val="24"/>
              </w:rPr>
              <w:t>Период работы</w:t>
            </w:r>
          </w:p>
        </w:tc>
        <w:tc>
          <w:tcPr>
            <w:tcW w:w="5528" w:type="dxa"/>
            <w:shd w:val="clear" w:color="auto" w:fill="auto"/>
          </w:tcPr>
          <w:p w:rsidR="00177206" w:rsidRDefault="00501DAA" w:rsidP="00177206">
            <w:pPr>
              <w:ind w:left="-142"/>
              <w:jc w:val="center"/>
              <w:rPr>
                <w:sz w:val="24"/>
                <w:szCs w:val="24"/>
              </w:rPr>
            </w:pPr>
            <w:r>
              <w:rPr>
                <w:sz w:val="24"/>
                <w:szCs w:val="24"/>
              </w:rPr>
              <w:t>круглогодично</w:t>
            </w:r>
          </w:p>
        </w:tc>
      </w:tr>
      <w:tr w:rsidR="00177206" w:rsidRPr="00023694" w:rsidTr="007C626F">
        <w:tc>
          <w:tcPr>
            <w:tcW w:w="2268" w:type="dxa"/>
            <w:vMerge w:val="restart"/>
            <w:shd w:val="clear" w:color="auto" w:fill="auto"/>
          </w:tcPr>
          <w:p w:rsidR="00177206" w:rsidRPr="00023694" w:rsidRDefault="00177206" w:rsidP="00177206">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43" w:type="dxa"/>
            <w:shd w:val="clear" w:color="auto" w:fill="auto"/>
          </w:tcPr>
          <w:p w:rsidR="00177206" w:rsidRPr="00023694" w:rsidRDefault="00177206" w:rsidP="007C626F">
            <w:pPr>
              <w:ind w:left="-107"/>
              <w:rPr>
                <w:sz w:val="24"/>
                <w:szCs w:val="24"/>
              </w:rPr>
            </w:pPr>
            <w:r w:rsidRPr="00023694">
              <w:rPr>
                <w:sz w:val="24"/>
                <w:szCs w:val="24"/>
              </w:rPr>
              <w:t>Вид</w:t>
            </w:r>
          </w:p>
        </w:tc>
        <w:tc>
          <w:tcPr>
            <w:tcW w:w="5528" w:type="dxa"/>
            <w:shd w:val="clear" w:color="auto" w:fill="auto"/>
          </w:tcPr>
          <w:p w:rsidR="00177206" w:rsidRPr="00023694" w:rsidRDefault="00177206" w:rsidP="00177206">
            <w:pPr>
              <w:ind w:left="-142"/>
              <w:jc w:val="center"/>
              <w:rPr>
                <w:sz w:val="24"/>
                <w:szCs w:val="24"/>
              </w:rPr>
            </w:pPr>
            <w:r>
              <w:rPr>
                <w:sz w:val="24"/>
                <w:szCs w:val="24"/>
              </w:rPr>
              <w:t>автобус</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ight="-57"/>
              <w:rPr>
                <w:sz w:val="24"/>
                <w:szCs w:val="24"/>
              </w:rPr>
            </w:pPr>
            <w:r w:rsidRPr="00023694">
              <w:rPr>
                <w:sz w:val="24"/>
                <w:szCs w:val="24"/>
              </w:rPr>
              <w:t>Класс</w:t>
            </w:r>
            <w:r>
              <w:rPr>
                <w:sz w:val="24"/>
                <w:szCs w:val="24"/>
              </w:rPr>
              <w:t>, Категория</w:t>
            </w:r>
          </w:p>
        </w:tc>
        <w:tc>
          <w:tcPr>
            <w:tcW w:w="5528" w:type="dxa"/>
            <w:shd w:val="clear" w:color="auto" w:fill="auto"/>
          </w:tcPr>
          <w:p w:rsidR="00177206" w:rsidRPr="0092501C" w:rsidRDefault="00501DAA" w:rsidP="00A26BF6">
            <w:pPr>
              <w:ind w:left="-142"/>
              <w:jc w:val="center"/>
              <w:rPr>
                <w:sz w:val="24"/>
                <w:szCs w:val="24"/>
              </w:rPr>
            </w:pPr>
            <w:r>
              <w:rPr>
                <w:sz w:val="24"/>
                <w:szCs w:val="24"/>
              </w:rPr>
              <w:t>«Малый»</w:t>
            </w:r>
            <w:r w:rsidR="00FD593F">
              <w:rPr>
                <w:sz w:val="24"/>
                <w:szCs w:val="24"/>
              </w:rPr>
              <w:t>, «Средний»</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Максимальное количество</w:t>
            </w:r>
          </w:p>
        </w:tc>
        <w:tc>
          <w:tcPr>
            <w:tcW w:w="5528" w:type="dxa"/>
            <w:shd w:val="clear" w:color="auto" w:fill="auto"/>
          </w:tcPr>
          <w:p w:rsidR="00177206" w:rsidRPr="00023694" w:rsidRDefault="00FD593F" w:rsidP="00177206">
            <w:pPr>
              <w:ind w:left="-142"/>
              <w:jc w:val="center"/>
              <w:rPr>
                <w:sz w:val="24"/>
                <w:szCs w:val="24"/>
              </w:rPr>
            </w:pPr>
            <w:r>
              <w:rPr>
                <w:sz w:val="24"/>
                <w:szCs w:val="24"/>
              </w:rPr>
              <w:t>5</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Экологические характеристики</w:t>
            </w:r>
          </w:p>
        </w:tc>
        <w:tc>
          <w:tcPr>
            <w:tcW w:w="5528" w:type="dxa"/>
            <w:shd w:val="clear" w:color="auto" w:fill="auto"/>
          </w:tcPr>
          <w:p w:rsidR="00177206" w:rsidRPr="009920C5" w:rsidRDefault="00177206" w:rsidP="00177206">
            <w:pPr>
              <w:ind w:left="-142"/>
              <w:jc w:val="center"/>
              <w:rPr>
                <w:color w:val="FF0000"/>
                <w:sz w:val="24"/>
                <w:szCs w:val="24"/>
              </w:rPr>
            </w:pPr>
            <w:r w:rsidRPr="00DC7B1E">
              <w:rPr>
                <w:sz w:val="24"/>
                <w:szCs w:val="24"/>
              </w:rPr>
              <w:t>Любой</w:t>
            </w:r>
          </w:p>
        </w:tc>
      </w:tr>
    </w:tbl>
    <w:p w:rsidR="00177206" w:rsidRDefault="00177206" w:rsidP="00FD593F">
      <w:pPr>
        <w:autoSpaceDE w:val="0"/>
        <w:autoSpaceDN w:val="0"/>
        <w:adjustRightInd w:val="0"/>
        <w:jc w:val="both"/>
        <w:rPr>
          <w:sz w:val="24"/>
          <w:szCs w:val="24"/>
        </w:rPr>
      </w:pPr>
      <w:r>
        <w:rPr>
          <w:sz w:val="24"/>
          <w:szCs w:val="24"/>
        </w:rPr>
        <w:t>Дата  и место приема заявлений на получение свидетельства и карты маршрута регулярных перевозок (далее заявление):</w:t>
      </w:r>
    </w:p>
    <w:p w:rsidR="00177206" w:rsidRPr="00EE1C42" w:rsidRDefault="00177206" w:rsidP="007C626F">
      <w:pPr>
        <w:autoSpaceDE w:val="0"/>
        <w:autoSpaceDN w:val="0"/>
        <w:adjustRightInd w:val="0"/>
        <w:ind w:left="-142"/>
        <w:jc w:val="both"/>
        <w:rPr>
          <w:sz w:val="24"/>
          <w:szCs w:val="24"/>
        </w:rPr>
      </w:pPr>
      <w:r w:rsidRPr="00EE1C42">
        <w:rPr>
          <w:sz w:val="24"/>
          <w:szCs w:val="24"/>
        </w:rPr>
        <w:t>Дата и время приема заявления</w:t>
      </w:r>
      <w:r w:rsidR="00EE1C42">
        <w:rPr>
          <w:sz w:val="24"/>
          <w:szCs w:val="24"/>
        </w:rPr>
        <w:t xml:space="preserve"> </w:t>
      </w:r>
      <w:r w:rsidR="00FD593F">
        <w:rPr>
          <w:sz w:val="24"/>
          <w:szCs w:val="24"/>
        </w:rPr>
        <w:t>24.05</w:t>
      </w:r>
      <w:r w:rsidR="00CD028F" w:rsidRPr="00EE1C42">
        <w:rPr>
          <w:sz w:val="24"/>
          <w:szCs w:val="24"/>
        </w:rPr>
        <w:t>.</w:t>
      </w:r>
      <w:r w:rsidR="00EB008E">
        <w:rPr>
          <w:sz w:val="24"/>
          <w:szCs w:val="24"/>
        </w:rPr>
        <w:t>2023</w:t>
      </w:r>
      <w:r w:rsidR="00CD028F" w:rsidRPr="00EE1C42">
        <w:rPr>
          <w:sz w:val="24"/>
          <w:szCs w:val="24"/>
        </w:rPr>
        <w:t xml:space="preserve"> года </w:t>
      </w:r>
      <w:r w:rsidR="00FD593F">
        <w:rPr>
          <w:sz w:val="24"/>
          <w:szCs w:val="24"/>
        </w:rPr>
        <w:t>до 17:45</w:t>
      </w:r>
      <w:r w:rsidR="005A5EBB">
        <w:rPr>
          <w:sz w:val="24"/>
          <w:szCs w:val="24"/>
        </w:rPr>
        <w:t xml:space="preserve"> час.</w:t>
      </w:r>
    </w:p>
    <w:p w:rsidR="005A5EBB" w:rsidRPr="005A5EBB" w:rsidRDefault="00177206" w:rsidP="005A5EBB">
      <w:pPr>
        <w:autoSpaceDE w:val="0"/>
        <w:autoSpaceDN w:val="0"/>
        <w:adjustRightInd w:val="0"/>
        <w:ind w:left="-142"/>
        <w:jc w:val="both"/>
        <w:rPr>
          <w:sz w:val="24"/>
          <w:szCs w:val="24"/>
        </w:rPr>
      </w:pPr>
      <w:r w:rsidRPr="00EE1C42">
        <w:rPr>
          <w:sz w:val="24"/>
          <w:szCs w:val="24"/>
        </w:rPr>
        <w:t>Дата и время рассмотрения</w:t>
      </w:r>
      <w:r>
        <w:rPr>
          <w:sz w:val="24"/>
          <w:szCs w:val="24"/>
        </w:rPr>
        <w:t xml:space="preserve"> </w:t>
      </w:r>
      <w:r w:rsidR="00A26BF6">
        <w:rPr>
          <w:sz w:val="24"/>
          <w:szCs w:val="24"/>
        </w:rPr>
        <w:t>заявлений и подведения итогов</w:t>
      </w:r>
      <w:r w:rsidR="00FD593F">
        <w:rPr>
          <w:sz w:val="24"/>
          <w:szCs w:val="24"/>
        </w:rPr>
        <w:t>: 27.05.2024</w:t>
      </w:r>
      <w:r w:rsidR="005A5EBB">
        <w:rPr>
          <w:sz w:val="24"/>
          <w:szCs w:val="24"/>
        </w:rPr>
        <w:t xml:space="preserve"> в 15:30 час. </w:t>
      </w:r>
    </w:p>
    <w:p w:rsidR="00177206" w:rsidRPr="00554FD0" w:rsidRDefault="005A5EBB" w:rsidP="007C626F">
      <w:pPr>
        <w:autoSpaceDE w:val="0"/>
        <w:autoSpaceDN w:val="0"/>
        <w:adjustRightInd w:val="0"/>
        <w:ind w:left="-142"/>
        <w:jc w:val="both"/>
        <w:rPr>
          <w:sz w:val="24"/>
          <w:szCs w:val="24"/>
        </w:rPr>
      </w:pPr>
      <w:r>
        <w:rPr>
          <w:sz w:val="24"/>
          <w:szCs w:val="24"/>
        </w:rPr>
        <w:t xml:space="preserve">Место рассмотрения заявлений и подведения итогов: </w:t>
      </w:r>
      <w:r w:rsidR="00177206" w:rsidRPr="00554FD0">
        <w:rPr>
          <w:sz w:val="24"/>
          <w:szCs w:val="24"/>
        </w:rPr>
        <w:t>Департамент дорожного хозяйства и транспорта Ивановской области.</w:t>
      </w:r>
    </w:p>
    <w:p w:rsidR="00177206" w:rsidRPr="00554FD0" w:rsidRDefault="00177206" w:rsidP="007C626F">
      <w:pPr>
        <w:autoSpaceDE w:val="0"/>
        <w:autoSpaceDN w:val="0"/>
        <w:adjustRightInd w:val="0"/>
        <w:ind w:left="-142"/>
        <w:jc w:val="both"/>
        <w:rPr>
          <w:sz w:val="24"/>
          <w:szCs w:val="24"/>
        </w:rPr>
      </w:pPr>
      <w:r w:rsidRPr="00554FD0">
        <w:rPr>
          <w:sz w:val="24"/>
          <w:szCs w:val="24"/>
        </w:rPr>
        <w:t xml:space="preserve">Адрес: 153013 г. Иваново, ул. Куконковых, д.139, кабинеты № 303. </w:t>
      </w:r>
    </w:p>
    <w:p w:rsidR="00177206" w:rsidRPr="00554FD0" w:rsidRDefault="00177206" w:rsidP="007C626F">
      <w:pPr>
        <w:autoSpaceDE w:val="0"/>
        <w:autoSpaceDN w:val="0"/>
        <w:adjustRightInd w:val="0"/>
        <w:ind w:left="-142"/>
        <w:jc w:val="both"/>
        <w:rPr>
          <w:b/>
          <w:bCs/>
          <w:sz w:val="24"/>
          <w:szCs w:val="24"/>
        </w:rPr>
      </w:pPr>
      <w:r w:rsidRPr="00554FD0">
        <w:rPr>
          <w:sz w:val="24"/>
          <w:szCs w:val="24"/>
        </w:rPr>
        <w:t>Телефоны: (4932) 24-27-02, 24-26-92, факс</w:t>
      </w:r>
      <w:r w:rsidRPr="00554FD0">
        <w:rPr>
          <w:i/>
          <w:iCs/>
          <w:sz w:val="24"/>
          <w:szCs w:val="24"/>
        </w:rPr>
        <w:t xml:space="preserve"> </w:t>
      </w:r>
      <w:r w:rsidRPr="00554FD0">
        <w:rPr>
          <w:bCs/>
          <w:sz w:val="24"/>
          <w:szCs w:val="24"/>
        </w:rPr>
        <w:t>(4932)</w:t>
      </w:r>
      <w:r w:rsidRPr="00554FD0">
        <w:rPr>
          <w:sz w:val="24"/>
          <w:szCs w:val="24"/>
        </w:rPr>
        <w:t>56-56-24</w:t>
      </w:r>
      <w:r w:rsidRPr="00554FD0">
        <w:rPr>
          <w:b/>
          <w:bCs/>
          <w:sz w:val="24"/>
          <w:szCs w:val="24"/>
        </w:rPr>
        <w:t xml:space="preserve"> </w:t>
      </w:r>
    </w:p>
    <w:p w:rsidR="00177206" w:rsidRPr="00CD028F" w:rsidRDefault="00177206" w:rsidP="00177206">
      <w:pPr>
        <w:autoSpaceDE w:val="0"/>
        <w:autoSpaceDN w:val="0"/>
        <w:adjustRightInd w:val="0"/>
        <w:ind w:left="-142"/>
        <w:jc w:val="both"/>
        <w:rPr>
          <w:sz w:val="24"/>
          <w:szCs w:val="24"/>
        </w:rPr>
      </w:pPr>
      <w:r w:rsidRPr="00CD028F">
        <w:rPr>
          <w:sz w:val="24"/>
          <w:szCs w:val="24"/>
        </w:rPr>
        <w:t xml:space="preserve">Адрес электронной почты: </w:t>
      </w:r>
      <w:proofErr w:type="spellStart"/>
      <w:r w:rsidR="00EB008E">
        <w:rPr>
          <w:sz w:val="24"/>
          <w:szCs w:val="24"/>
          <w:lang w:val="en-US"/>
        </w:rPr>
        <w:t>doroga</w:t>
      </w:r>
      <w:proofErr w:type="spellEnd"/>
      <w:r w:rsidR="00EB008E" w:rsidRPr="00EB008E">
        <w:rPr>
          <w:sz w:val="24"/>
          <w:szCs w:val="24"/>
        </w:rPr>
        <w:t>@</w:t>
      </w:r>
      <w:proofErr w:type="spellStart"/>
      <w:r w:rsidR="00EB008E">
        <w:rPr>
          <w:sz w:val="24"/>
          <w:szCs w:val="24"/>
          <w:lang w:val="en-US"/>
        </w:rPr>
        <w:t>ivreg</w:t>
      </w:r>
      <w:proofErr w:type="spellEnd"/>
      <w:r w:rsidR="00EB008E" w:rsidRPr="00EB008E">
        <w:rPr>
          <w:sz w:val="24"/>
          <w:szCs w:val="24"/>
        </w:rPr>
        <w:t>.</w:t>
      </w:r>
      <w:proofErr w:type="spellStart"/>
      <w:r w:rsidR="00EB008E">
        <w:rPr>
          <w:sz w:val="24"/>
          <w:szCs w:val="24"/>
          <w:lang w:val="en-US"/>
        </w:rPr>
        <w:t>ru</w:t>
      </w:r>
      <w:proofErr w:type="spellEnd"/>
    </w:p>
    <w:p w:rsidR="00157A1F" w:rsidRPr="00023694" w:rsidRDefault="00157A1F" w:rsidP="007C626F">
      <w:pPr>
        <w:autoSpaceDE w:val="0"/>
        <w:autoSpaceDN w:val="0"/>
        <w:adjustRightInd w:val="0"/>
        <w:ind w:left="-142" w:firstLine="682"/>
        <w:jc w:val="both"/>
        <w:rPr>
          <w:sz w:val="24"/>
          <w:szCs w:val="24"/>
        </w:rPr>
      </w:pPr>
      <w:r>
        <w:rPr>
          <w:sz w:val="24"/>
          <w:szCs w:val="24"/>
        </w:rPr>
        <w:t>Ю</w:t>
      </w:r>
      <w:r w:rsidRPr="00023694">
        <w:rPr>
          <w:sz w:val="24"/>
          <w:szCs w:val="24"/>
        </w:rPr>
        <w:t>ридические лица</w:t>
      </w:r>
      <w:r>
        <w:rPr>
          <w:sz w:val="24"/>
          <w:szCs w:val="24"/>
        </w:rPr>
        <w:t>,</w:t>
      </w:r>
      <w:r w:rsidRPr="00234236">
        <w:rPr>
          <w:sz w:val="24"/>
          <w:szCs w:val="24"/>
        </w:rPr>
        <w:t xml:space="preserve"> </w:t>
      </w:r>
      <w:r w:rsidRPr="00023694">
        <w:rPr>
          <w:sz w:val="24"/>
          <w:szCs w:val="24"/>
        </w:rPr>
        <w:t>индивидуальные предприниматели</w:t>
      </w:r>
      <w:r>
        <w:rPr>
          <w:sz w:val="24"/>
          <w:szCs w:val="24"/>
        </w:rPr>
        <w:t>,</w:t>
      </w:r>
      <w:r w:rsidRPr="00023694">
        <w:rPr>
          <w:sz w:val="24"/>
          <w:szCs w:val="24"/>
        </w:rPr>
        <w:t xml:space="preserve"> участники договора простого товарищества,</w:t>
      </w:r>
      <w:r>
        <w:rPr>
          <w:sz w:val="24"/>
          <w:szCs w:val="24"/>
        </w:rPr>
        <w:t xml:space="preserve"> подающие заявление, должны соответствовать </w:t>
      </w:r>
      <w:r w:rsidRPr="00023694">
        <w:rPr>
          <w:sz w:val="24"/>
          <w:szCs w:val="24"/>
        </w:rPr>
        <w:t>следующим требованиям:</w:t>
      </w:r>
    </w:p>
    <w:p w:rsidR="00157A1F" w:rsidRDefault="00157A1F" w:rsidP="00EB008E">
      <w:pPr>
        <w:pStyle w:val="ConsPlusNormal"/>
        <w:ind w:left="-142" w:firstLine="850"/>
        <w:jc w:val="both"/>
        <w:rPr>
          <w:szCs w:val="24"/>
        </w:rPr>
      </w:pPr>
      <w:bookmarkStart w:id="1" w:name="Par1"/>
      <w:bookmarkEnd w:id="1"/>
      <w:r w:rsidRPr="00023694">
        <w:rPr>
          <w:szCs w:val="24"/>
        </w:rPr>
        <w:t xml:space="preserve">1) наличие лицензии на осуществление деятельности </w:t>
      </w:r>
      <w:r>
        <w:rPr>
          <w:szCs w:val="24"/>
        </w:rPr>
        <w:t xml:space="preserve">по </w:t>
      </w:r>
      <w:r w:rsidRPr="00D16948">
        <w:rPr>
          <w:szCs w:val="24"/>
        </w:rPr>
        <w:t>перевозкам пасса</w:t>
      </w:r>
      <w:r>
        <w:rPr>
          <w:szCs w:val="24"/>
        </w:rPr>
        <w:t>жиров автомобильным транспортом;</w:t>
      </w:r>
      <w:r w:rsidRPr="00D16948">
        <w:rPr>
          <w:szCs w:val="24"/>
        </w:rPr>
        <w:t xml:space="preserve"> </w:t>
      </w:r>
    </w:p>
    <w:p w:rsidR="00157A1F" w:rsidRPr="00023694" w:rsidRDefault="00157A1F" w:rsidP="00EB008E">
      <w:pPr>
        <w:shd w:val="clear" w:color="auto" w:fill="FFFFFF" w:themeFill="background1"/>
        <w:autoSpaceDE w:val="0"/>
        <w:autoSpaceDN w:val="0"/>
        <w:adjustRightInd w:val="0"/>
        <w:ind w:left="-142" w:firstLine="850"/>
        <w:jc w:val="both"/>
        <w:rPr>
          <w:sz w:val="24"/>
          <w:szCs w:val="24"/>
        </w:rPr>
      </w:pPr>
      <w:r w:rsidRPr="001A6F35">
        <w:rPr>
          <w:sz w:val="24"/>
          <w:szCs w:val="24"/>
        </w:rPr>
        <w:t>2</w:t>
      </w:r>
      <w:r w:rsidRPr="00A36B15">
        <w:rPr>
          <w:sz w:val="24"/>
          <w:szCs w:val="24"/>
          <w:shd w:val="clear" w:color="auto" w:fill="FFFFFF" w:themeFill="background1"/>
        </w:rPr>
        <w:t>)</w:t>
      </w:r>
      <w:r w:rsidRPr="00A36B15">
        <w:rPr>
          <w:szCs w:val="24"/>
          <w:shd w:val="clear" w:color="auto" w:fill="FFFFFF" w:themeFill="background1"/>
        </w:rPr>
        <w:t xml:space="preserve"> </w:t>
      </w:r>
      <w:bookmarkStart w:id="2" w:name="Par3"/>
      <w:bookmarkEnd w:id="2"/>
      <w:r w:rsidRPr="00157A1F">
        <w:rPr>
          <w:sz w:val="24"/>
          <w:szCs w:val="24"/>
          <w:shd w:val="clear" w:color="auto" w:fill="FFFFFF" w:themeFill="background1"/>
        </w:rPr>
        <w:t>наличие на праве собственности и (или) ином законном праве транспортных средств</w:t>
      </w:r>
      <w:r>
        <w:rPr>
          <w:szCs w:val="24"/>
          <w:shd w:val="clear" w:color="auto" w:fill="FFFFFF" w:themeFill="background1"/>
        </w:rPr>
        <w:t xml:space="preserve">, </w:t>
      </w:r>
      <w:r w:rsidRPr="00157A1F">
        <w:rPr>
          <w:sz w:val="24"/>
          <w:szCs w:val="24"/>
          <w:shd w:val="clear" w:color="auto" w:fill="FFFFFF" w:themeFill="background1"/>
        </w:rPr>
        <w:t>соответствующим требованиям, указанным в реестре маршрута регулярных перевозок, в отношении которого выдаются свидетельство и карты маршрута регулярных перевозок без проведения открытого конкур</w:t>
      </w:r>
      <w:r>
        <w:rPr>
          <w:sz w:val="24"/>
          <w:szCs w:val="24"/>
          <w:shd w:val="clear" w:color="auto" w:fill="FFFFFF" w:themeFill="background1"/>
        </w:rPr>
        <w:t>са;</w:t>
      </w:r>
    </w:p>
    <w:p w:rsidR="00157A1F" w:rsidRPr="00763DA3" w:rsidRDefault="00157A1F" w:rsidP="00EB008E">
      <w:pPr>
        <w:autoSpaceDE w:val="0"/>
        <w:autoSpaceDN w:val="0"/>
        <w:adjustRightInd w:val="0"/>
        <w:ind w:left="-142" w:firstLine="850"/>
        <w:jc w:val="both"/>
        <w:rPr>
          <w:sz w:val="24"/>
          <w:szCs w:val="24"/>
        </w:rPr>
      </w:pPr>
      <w:r>
        <w:rPr>
          <w:sz w:val="24"/>
          <w:szCs w:val="24"/>
        </w:rPr>
        <w:t>3</w:t>
      </w:r>
      <w:r w:rsidRPr="00023694">
        <w:rPr>
          <w:sz w:val="24"/>
          <w:szCs w:val="24"/>
        </w:rPr>
        <w:t>) наличие договора простого товарищества в письменной форме</w:t>
      </w:r>
      <w:r>
        <w:rPr>
          <w:sz w:val="24"/>
          <w:szCs w:val="24"/>
        </w:rPr>
        <w:t xml:space="preserve">, заключенного в </w:t>
      </w:r>
      <w:proofErr w:type="gramStart"/>
      <w:r>
        <w:rPr>
          <w:sz w:val="24"/>
          <w:szCs w:val="24"/>
        </w:rPr>
        <w:t>порядке</w:t>
      </w:r>
      <w:proofErr w:type="gramEnd"/>
      <w:r>
        <w:rPr>
          <w:sz w:val="24"/>
          <w:szCs w:val="24"/>
        </w:rPr>
        <w:t xml:space="preserve"> установленном законодательством Российской Федерации, для осуществления  регулярных перевозок</w:t>
      </w:r>
      <w:r w:rsidRPr="00023694">
        <w:rPr>
          <w:sz w:val="24"/>
          <w:szCs w:val="24"/>
        </w:rPr>
        <w:t xml:space="preserve"> (для участников </w:t>
      </w:r>
      <w:r>
        <w:rPr>
          <w:sz w:val="24"/>
          <w:szCs w:val="24"/>
        </w:rPr>
        <w:t>договора простого товарищества);</w:t>
      </w:r>
    </w:p>
    <w:p w:rsidR="00157A1F" w:rsidRDefault="00157A1F" w:rsidP="00EB008E">
      <w:pPr>
        <w:autoSpaceDE w:val="0"/>
        <w:autoSpaceDN w:val="0"/>
        <w:adjustRightInd w:val="0"/>
        <w:ind w:left="-142" w:firstLine="850"/>
        <w:jc w:val="both"/>
        <w:rPr>
          <w:rFonts w:eastAsia="Calibri"/>
          <w:b/>
          <w:sz w:val="24"/>
          <w:szCs w:val="24"/>
          <w:lang w:eastAsia="en-US"/>
        </w:rPr>
      </w:pPr>
      <w:r>
        <w:rPr>
          <w:rFonts w:eastAsiaTheme="minorHAnsi"/>
          <w:sz w:val="24"/>
          <w:szCs w:val="24"/>
          <w:shd w:val="clear" w:color="auto" w:fill="FFFFFF" w:themeFill="background1"/>
          <w:lang w:eastAsia="en-US"/>
        </w:rPr>
        <w:t>4</w:t>
      </w:r>
      <w:r w:rsidRPr="00763DA3">
        <w:rPr>
          <w:rFonts w:eastAsiaTheme="minorHAnsi"/>
          <w:sz w:val="24"/>
          <w:szCs w:val="24"/>
          <w:shd w:val="clear" w:color="auto" w:fill="FFFFFF" w:themeFill="background1"/>
          <w:lang w:eastAsia="en-US"/>
        </w:rPr>
        <w:t>)</w:t>
      </w:r>
      <w:r w:rsidRPr="00763DA3">
        <w:rPr>
          <w:rFonts w:eastAsiaTheme="minorHAnsi"/>
          <w:sz w:val="24"/>
          <w:szCs w:val="24"/>
          <w:lang w:eastAsia="en-US"/>
        </w:rPr>
        <w:t xml:space="preserve">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r>
        <w:rPr>
          <w:rFonts w:eastAsiaTheme="minorHAnsi"/>
          <w:sz w:val="24"/>
          <w:szCs w:val="24"/>
          <w:lang w:eastAsia="en-US"/>
        </w:rPr>
        <w:t>пунктами 2,7 части 1 статьи 29 Федерального закона 13.07.2015 № 220-ФЗ;</w:t>
      </w:r>
      <w:r w:rsidRPr="00554FD0">
        <w:rPr>
          <w:rFonts w:eastAsia="Calibri"/>
          <w:b/>
          <w:sz w:val="24"/>
          <w:szCs w:val="24"/>
          <w:lang w:eastAsia="en-US"/>
        </w:rPr>
        <w:t xml:space="preserve"> </w:t>
      </w:r>
    </w:p>
    <w:p w:rsidR="00157A1F" w:rsidRDefault="00157A1F" w:rsidP="00EB008E">
      <w:pPr>
        <w:pStyle w:val="ConsPlusNormal"/>
        <w:ind w:left="-142" w:firstLine="850"/>
        <w:jc w:val="both"/>
        <w:rPr>
          <w:szCs w:val="24"/>
        </w:rPr>
      </w:pPr>
      <w:r>
        <w:rPr>
          <w:rFonts w:eastAsiaTheme="minorHAnsi"/>
          <w:szCs w:val="24"/>
          <w:shd w:val="clear" w:color="auto" w:fill="FFFFFF" w:themeFill="background1"/>
          <w:lang w:eastAsia="en-US"/>
        </w:rPr>
        <w:t>5</w:t>
      </w:r>
      <w:r w:rsidRPr="00763DA3">
        <w:rPr>
          <w:rFonts w:eastAsiaTheme="minorHAnsi"/>
          <w:szCs w:val="24"/>
          <w:shd w:val="clear" w:color="auto" w:fill="FFFFFF" w:themeFill="background1"/>
          <w:lang w:eastAsia="en-US"/>
        </w:rPr>
        <w:t>)</w:t>
      </w:r>
      <w:r w:rsidRPr="00763DA3">
        <w:rPr>
          <w:rFonts w:eastAsiaTheme="minorHAnsi"/>
          <w:szCs w:val="24"/>
          <w:lang w:eastAsia="en-US"/>
        </w:rPr>
        <w:t xml:space="preserve"> </w:t>
      </w:r>
      <w:r w:rsidRPr="00023694">
        <w:rPr>
          <w:szCs w:val="24"/>
        </w:rPr>
        <w:t>не</w:t>
      </w:r>
      <w:r>
        <w:rPr>
          <w:szCs w:val="24"/>
        </w:rPr>
        <w:t xml:space="preserve"> </w:t>
      </w:r>
      <w:r w:rsidRPr="00023694">
        <w:rPr>
          <w:szCs w:val="24"/>
        </w:rPr>
        <w:t xml:space="preserve">проведение </w:t>
      </w:r>
      <w:r>
        <w:rPr>
          <w:szCs w:val="24"/>
        </w:rPr>
        <w:t xml:space="preserve">процедуры </w:t>
      </w:r>
      <w:r w:rsidRPr="00023694">
        <w:rPr>
          <w:szCs w:val="24"/>
        </w:rPr>
        <w:t xml:space="preserve">ликвидации юридического лица и отсутствие решения арбитражного суда о признании юридического лица или индивидуального предпринимателя </w:t>
      </w:r>
      <w:r>
        <w:rPr>
          <w:szCs w:val="24"/>
        </w:rPr>
        <w:t>н6есостоятельным (банкротом) и об открытии конкурсного производства на день подачи заявления и прилагаемых к нему документов;</w:t>
      </w:r>
    </w:p>
    <w:p w:rsidR="00157A1F" w:rsidRDefault="00157A1F" w:rsidP="00EB008E">
      <w:pPr>
        <w:pStyle w:val="ConsPlusNormal"/>
        <w:ind w:left="-142" w:firstLine="850"/>
        <w:jc w:val="both"/>
        <w:rPr>
          <w:szCs w:val="24"/>
        </w:rPr>
      </w:pPr>
      <w:r>
        <w:rPr>
          <w:szCs w:val="24"/>
        </w:rPr>
        <w:t>6) деятельность перевозчика не должна быть приостановлена на основании принятого судом решения в порядке, предусмотренном Кодексом Российской Федерации об административных правонарушениях, на день рассмотрения заявления.</w:t>
      </w:r>
    </w:p>
    <w:p w:rsidR="007C626F" w:rsidRDefault="00157A1F" w:rsidP="007C626F">
      <w:pPr>
        <w:autoSpaceDE w:val="0"/>
        <w:autoSpaceDN w:val="0"/>
        <w:adjustRightInd w:val="0"/>
        <w:ind w:left="-142" w:firstLine="682"/>
        <w:jc w:val="both"/>
        <w:rPr>
          <w:rFonts w:eastAsiaTheme="minorHAnsi"/>
          <w:sz w:val="24"/>
          <w:szCs w:val="24"/>
          <w:lang w:eastAsia="en-US"/>
        </w:rPr>
      </w:pPr>
      <w:proofErr w:type="gramStart"/>
      <w:r>
        <w:rPr>
          <w:rFonts w:eastAsiaTheme="minorHAnsi"/>
          <w:sz w:val="24"/>
          <w:szCs w:val="24"/>
          <w:lang w:eastAsia="en-US"/>
        </w:rPr>
        <w:t>Заявление составляется в произвольной форме с указанием полного наименования юридического лица, фамилии, имени, отчества (при наличии) индивидуального предпринимателя (руководителя юридического лица), полного наименования или фамилии, имени, отчества (при наличии) уполномоченного участника договора простого товарищества, адреса места жительства для индивидуального предпринимателя, местонахождения для юридического лица, адреса места жительства или местонахождения для уполномоченного участника договора простого товарищества, номеров контактных телефонов, адреса электронной</w:t>
      </w:r>
      <w:proofErr w:type="gramEnd"/>
      <w:r>
        <w:rPr>
          <w:rFonts w:eastAsiaTheme="minorHAnsi"/>
          <w:sz w:val="24"/>
          <w:szCs w:val="24"/>
          <w:lang w:eastAsia="en-US"/>
        </w:rPr>
        <w:t xml:space="preserve"> почты (при наличии), фамилии, имени, отчества (при наличии) представителя перевозчика (при подаче заявления представителем перевозчика), способа уведомления о принятом </w:t>
      </w:r>
      <w:proofErr w:type="gramStart"/>
      <w:r>
        <w:rPr>
          <w:rFonts w:eastAsiaTheme="minorHAnsi"/>
          <w:sz w:val="24"/>
          <w:szCs w:val="24"/>
          <w:lang w:eastAsia="en-US"/>
        </w:rPr>
        <w:t>решении</w:t>
      </w:r>
      <w:proofErr w:type="gramEnd"/>
      <w:r>
        <w:rPr>
          <w:rFonts w:eastAsiaTheme="minorHAnsi"/>
          <w:sz w:val="24"/>
          <w:szCs w:val="24"/>
          <w:lang w:eastAsia="en-US"/>
        </w:rPr>
        <w:t xml:space="preserve"> о выдаче (об отказе в выдаче) свидетельства и карты маршрута регулярных </w:t>
      </w:r>
      <w:r>
        <w:rPr>
          <w:rFonts w:eastAsiaTheme="minorHAnsi"/>
          <w:sz w:val="24"/>
          <w:szCs w:val="24"/>
          <w:lang w:eastAsia="en-US"/>
        </w:rPr>
        <w:lastRenderedPageBreak/>
        <w:t xml:space="preserve">перевозок, а также с подтверждением информации о </w:t>
      </w:r>
      <w:proofErr w:type="spellStart"/>
      <w:r>
        <w:rPr>
          <w:rFonts w:eastAsiaTheme="minorHAnsi"/>
          <w:sz w:val="24"/>
          <w:szCs w:val="24"/>
          <w:lang w:eastAsia="en-US"/>
        </w:rPr>
        <w:t>непроведении</w:t>
      </w:r>
      <w:proofErr w:type="spellEnd"/>
      <w:r>
        <w:rPr>
          <w:rFonts w:eastAsiaTheme="minorHAnsi"/>
          <w:sz w:val="24"/>
          <w:szCs w:val="24"/>
          <w:lang w:eastAsia="en-US"/>
        </w:rPr>
        <w:t xml:space="preserve"> ликвидации юридического лица и об отсутствии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с приложением следующих документов:</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копии учредительных документов и свидетельства о государственной регистрации (для юридического лица), копии свидетельства о государственной регистрации и</w:t>
      </w:r>
      <w:r w:rsidR="007C626F">
        <w:rPr>
          <w:rFonts w:eastAsiaTheme="minorHAnsi"/>
          <w:sz w:val="24"/>
          <w:szCs w:val="24"/>
          <w:lang w:eastAsia="en-US"/>
        </w:rPr>
        <w:t>ндивидуального предпринимателя;</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2) копии лицензии на осуществление деятельности по перевозкам пассажиров и иных лиц автобусами, заверенной перевозчиком;</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3) копии документов, подтверждающих наличие у перевозчика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маршрута регулярных перевозок, на который выдаются свидетельство и карта маршрута регулярных перевозок;</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4) копии договора простого товарищества или копии доверенности, выданной остальными товарищами, заверенной уполномоченным участником договора простого товарищества (для участников договора простого товарищества).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При подаче заявления и документов физическим лицом представляется документ, удостоверяющий личность.</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В случае если заявление подается представителем перевозчика, предъявляется документ, подтверждающий полномочия представителя действовать от имени перевозчика.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Документы должны быть пронумерованы, прошиты и скреплены подписью и печатью перевозчика (при наличии).</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Перевозчик вправе представить по собственной инициативе следующие документы:</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выписку из Единого государственного реестра юридических лиц - для юридических лиц;</w:t>
      </w:r>
    </w:p>
    <w:p w:rsidR="00157A1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2) выписку из Единого государственного реестра индивидуальных предпринимателей - для индивидуальных предпринимателей.</w:t>
      </w:r>
    </w:p>
    <w:p w:rsidR="00157A1F" w:rsidRPr="00023694" w:rsidRDefault="00157A1F" w:rsidP="007C626F">
      <w:pPr>
        <w:pStyle w:val="ConsPlusNormal"/>
        <w:jc w:val="both"/>
        <w:rPr>
          <w:szCs w:val="24"/>
        </w:rPr>
      </w:pPr>
    </w:p>
    <w:p w:rsidR="00157A1F" w:rsidRPr="00157A1F" w:rsidRDefault="00157A1F" w:rsidP="007C626F">
      <w:pPr>
        <w:autoSpaceDE w:val="0"/>
        <w:autoSpaceDN w:val="0"/>
        <w:adjustRightInd w:val="0"/>
        <w:jc w:val="both"/>
        <w:rPr>
          <w:rFonts w:eastAsiaTheme="minorHAnsi"/>
          <w:sz w:val="24"/>
          <w:szCs w:val="24"/>
          <w:lang w:eastAsia="en-US"/>
        </w:rPr>
      </w:pPr>
    </w:p>
    <w:p w:rsidR="00177206" w:rsidRPr="00554FD0" w:rsidRDefault="00177206" w:rsidP="007C626F">
      <w:pPr>
        <w:ind w:left="-142"/>
        <w:jc w:val="both"/>
        <w:rPr>
          <w:sz w:val="24"/>
          <w:szCs w:val="24"/>
        </w:rPr>
      </w:pPr>
    </w:p>
    <w:p w:rsidR="00177206" w:rsidRPr="00554FD0" w:rsidRDefault="00177206" w:rsidP="007C626F">
      <w:pPr>
        <w:autoSpaceDE w:val="0"/>
        <w:autoSpaceDN w:val="0"/>
        <w:adjustRightInd w:val="0"/>
        <w:jc w:val="both"/>
        <w:rPr>
          <w:sz w:val="24"/>
          <w:szCs w:val="24"/>
        </w:rPr>
      </w:pPr>
    </w:p>
    <w:p w:rsidR="00770259" w:rsidRDefault="00B11EC0" w:rsidP="007C626F"/>
    <w:sectPr w:rsidR="00770259" w:rsidSect="0017720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06"/>
    <w:rsid w:val="000D468F"/>
    <w:rsid w:val="000F6EF7"/>
    <w:rsid w:val="00157A1F"/>
    <w:rsid w:val="00177206"/>
    <w:rsid w:val="00275976"/>
    <w:rsid w:val="002E5199"/>
    <w:rsid w:val="00362C3C"/>
    <w:rsid w:val="00501DAA"/>
    <w:rsid w:val="005A5EBB"/>
    <w:rsid w:val="007B7525"/>
    <w:rsid w:val="007C626F"/>
    <w:rsid w:val="00926A4F"/>
    <w:rsid w:val="00A22700"/>
    <w:rsid w:val="00A26BF6"/>
    <w:rsid w:val="00AE63F7"/>
    <w:rsid w:val="00B11EC0"/>
    <w:rsid w:val="00B35373"/>
    <w:rsid w:val="00BB42F3"/>
    <w:rsid w:val="00CB1A9D"/>
    <w:rsid w:val="00CD028F"/>
    <w:rsid w:val="00D311D5"/>
    <w:rsid w:val="00DD683C"/>
    <w:rsid w:val="00EB008E"/>
    <w:rsid w:val="00EE1C42"/>
    <w:rsid w:val="00F0691B"/>
    <w:rsid w:val="00FD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Белозерова Ирина Владимировна</dc:creator>
  <cp:lastModifiedBy>Горюнов Сергей Александрович</cp:lastModifiedBy>
  <cp:revision>2</cp:revision>
  <cp:lastPrinted>2024-05-24T13:09:00Z</cp:lastPrinted>
  <dcterms:created xsi:type="dcterms:W3CDTF">2024-05-24T13:13:00Z</dcterms:created>
  <dcterms:modified xsi:type="dcterms:W3CDTF">2024-05-24T13:13:00Z</dcterms:modified>
</cp:coreProperties>
</file>