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72" w:rsidRDefault="00097372" w:rsidP="00F618A8">
      <w:pPr>
        <w:pStyle w:val="ConsPlusNormal0"/>
      </w:pPr>
      <w:bookmarkStart w:id="0" w:name="_GoBack"/>
      <w:bookmarkEnd w:id="0"/>
    </w:p>
    <w:p w:rsidR="00097372" w:rsidRDefault="00A75B8B">
      <w:pPr>
        <w:pStyle w:val="ConsPlusNormal0"/>
        <w:jc w:val="right"/>
        <w:outlineLvl w:val="0"/>
      </w:pPr>
      <w:r>
        <w:t>Приложение</w:t>
      </w:r>
    </w:p>
    <w:p w:rsidR="00097372" w:rsidRDefault="00A75B8B">
      <w:pPr>
        <w:pStyle w:val="ConsPlusNormal0"/>
        <w:jc w:val="right"/>
      </w:pPr>
      <w:r>
        <w:t>к приказу</w:t>
      </w:r>
    </w:p>
    <w:p w:rsidR="00097372" w:rsidRDefault="00A75B8B">
      <w:pPr>
        <w:pStyle w:val="ConsPlusNormal0"/>
        <w:jc w:val="right"/>
      </w:pPr>
      <w:r>
        <w:t>Департамента дорожного хозяйства</w:t>
      </w:r>
    </w:p>
    <w:p w:rsidR="00097372" w:rsidRDefault="00A75B8B">
      <w:pPr>
        <w:pStyle w:val="ConsPlusNormal0"/>
        <w:jc w:val="right"/>
      </w:pPr>
      <w:r>
        <w:t>Ивановской области</w:t>
      </w:r>
    </w:p>
    <w:p w:rsidR="00097372" w:rsidRDefault="00A75B8B">
      <w:pPr>
        <w:pStyle w:val="ConsPlusNormal0"/>
        <w:jc w:val="right"/>
      </w:pPr>
      <w:r>
        <w:t>от 23.06.2014 N 274</w:t>
      </w:r>
    </w:p>
    <w:p w:rsidR="00097372" w:rsidRDefault="00097372">
      <w:pPr>
        <w:pStyle w:val="ConsPlusNormal0"/>
        <w:ind w:left="540"/>
        <w:jc w:val="both"/>
      </w:pPr>
    </w:p>
    <w:p w:rsidR="00097372" w:rsidRDefault="00A75B8B">
      <w:pPr>
        <w:pStyle w:val="ConsPlusTitle0"/>
        <w:jc w:val="center"/>
      </w:pPr>
      <w:bookmarkStart w:id="1" w:name="P55"/>
      <w:bookmarkEnd w:id="1"/>
      <w:r>
        <w:t>АДМИНИСТРАТИВНЫЙ РЕГЛАМЕНТ</w:t>
      </w:r>
    </w:p>
    <w:p w:rsidR="00097372" w:rsidRDefault="00A75B8B">
      <w:pPr>
        <w:pStyle w:val="ConsPlusTitle0"/>
        <w:jc w:val="center"/>
      </w:pPr>
      <w:r>
        <w:t>ПРЕДОСТАВЛЕНИЯ ГОСУДАРСТВЕННОЙ УСЛУГИ</w:t>
      </w:r>
    </w:p>
    <w:p w:rsidR="00097372" w:rsidRDefault="00A75B8B">
      <w:pPr>
        <w:pStyle w:val="ConsPlusTitle0"/>
        <w:jc w:val="center"/>
      </w:pPr>
      <w:r>
        <w:t>"СОГЛАСОВАНИЕ СТРОИТЕЛЬСТВА, РЕКОНСТРУКЦИИ ЯВЛЯЮЩИХСЯ</w:t>
      </w:r>
    </w:p>
    <w:p w:rsidR="00097372" w:rsidRDefault="00A75B8B">
      <w:pPr>
        <w:pStyle w:val="ConsPlusTitle0"/>
        <w:jc w:val="center"/>
      </w:pPr>
      <w:r>
        <w:t>СООРУЖЕНИЯМИ ПЕРЕСЕЧЕНИЯ АВТОМОБИЛЬНОЙ ДОРОГИ С ДРУГИМИ</w:t>
      </w:r>
    </w:p>
    <w:p w:rsidR="00097372" w:rsidRDefault="00A75B8B">
      <w:pPr>
        <w:pStyle w:val="ConsPlusTitle0"/>
        <w:jc w:val="center"/>
      </w:pPr>
      <w:r>
        <w:t>АВТОМОБИЛЬНЫМИ ДОРОГАМИ И ПРИМЫКАНИЯ АВТОМОБИЛЬНОЙ ДОРОГИ</w:t>
      </w:r>
    </w:p>
    <w:p w:rsidR="00097372" w:rsidRDefault="00A75B8B">
      <w:pPr>
        <w:pStyle w:val="ConsPlusTitle0"/>
        <w:jc w:val="center"/>
      </w:pPr>
      <w:r>
        <w:t>К ДРУГОЙ АВТОМОБИЛЬНОЙ ДОРОГЕ В ОТНОШЕНИИ АВТОМОБИЛЬНЫХ</w:t>
      </w:r>
    </w:p>
    <w:p w:rsidR="00097372" w:rsidRDefault="00A75B8B">
      <w:pPr>
        <w:pStyle w:val="ConsPlusTitle0"/>
        <w:jc w:val="center"/>
      </w:pPr>
      <w:r>
        <w:t>ДОРОГ РЕГИОНАЛЬНОГО ИЛИ МЕЖМУНИЦИПАЛЬНОГО ЗНАЧЕНИЯ</w:t>
      </w:r>
    </w:p>
    <w:p w:rsidR="00097372" w:rsidRDefault="00A75B8B">
      <w:pPr>
        <w:pStyle w:val="ConsPlusTitle0"/>
        <w:jc w:val="center"/>
      </w:pPr>
      <w:r>
        <w:t>ИВАНОВСКОЙ ОБЛАСТИ"</w:t>
      </w:r>
    </w:p>
    <w:p w:rsidR="00097372" w:rsidRDefault="0009737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973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72" w:rsidRDefault="0009737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72" w:rsidRDefault="0009737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Департамента дорожного хозяйства Ивановской обл. от 01.08.2014 N 339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венной услуг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дорожного хозяйства Ивановской области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>от 01.08.2014 N 339,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Департамента </w:t>
            </w:r>
            <w:r>
              <w:rPr>
                <w:color w:val="392C69"/>
              </w:rPr>
              <w:t>дорожного хозяйства и транспорта Ивановской области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7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22.12.2015 </w:t>
            </w:r>
            <w:hyperlink r:id="rId8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07.06.2016 </w:t>
            </w:r>
            <w:hyperlink r:id="rId9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10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1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08.05.2018 </w:t>
            </w:r>
            <w:hyperlink r:id="rId12" w:tooltip="Приказ Департамента дорожного хозяйства и транспорта Ивановской обл. от 08.05.2018 N 177 &quot;О внесении изменения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31.07.2018 </w:t>
            </w:r>
            <w:hyperlink r:id="rId13" w:tooltip="Приказ Департамента дорожного хозяйства и транспорта Ивановской обл. от 31.07.2018 N 329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17.09.2018 </w:t>
            </w:r>
            <w:hyperlink r:id="rId14" w:tooltip="Приказ Департамента дорожного хозяйства и транспорта Ивановской обл. от 17.09.2018 N 42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12.03.2021 </w:t>
            </w:r>
            <w:hyperlink r:id="rId15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097372" w:rsidRDefault="00A75B8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16" w:tooltip="Приказ Департамента дорожного хозяйства и транспорта Ивановской обл. от 07.06.2021 N 242 &quot;О внесении изменения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14.09.2023 </w:t>
            </w:r>
            <w:hyperlink r:id="rId17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72" w:rsidRDefault="00097372">
            <w:pPr>
              <w:pStyle w:val="ConsPlusNormal0"/>
            </w:pPr>
          </w:p>
        </w:tc>
      </w:tr>
    </w:tbl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1"/>
      </w:pPr>
      <w:r>
        <w:t>I. Общие положения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Предмет регулирования регламента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1. Административный регламент предоставления государственной услуги "Согласование строительства,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</w:t>
      </w:r>
      <w:r>
        <w:t>ой дороге в отношении автомобильных дорог регионального или межмуниципального значения Ивановской области" (далее - Регламент и государственная услуга, соответственно) устанавливает стандарт предоставления государственной услуги, состав, последовательность</w:t>
      </w:r>
      <w:r>
        <w:t xml:space="preserve"> и сроки выполнения административных процедур (действий) по предоставлению государственной услуги, требования к порядку выполнения, формы контроля за предоставлением государственной услуги, порядок обжалования заявителями решений и действий (бездействия) о</w:t>
      </w:r>
      <w:r>
        <w:t>ргана, предоставляющего государственную услугу, и его должностных лиц при строительстве,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</w:t>
      </w:r>
      <w:r>
        <w:t>е в отношении автомобильных дорог регионального или межмуниципального значения Ивановской области при согласовании строительства, реконструкции являющихся сооружениями пересечения автомобильной дороги с другими автомобильными дорогами и примыкания автомоби</w:t>
      </w:r>
      <w:r>
        <w:t>льной дороги к другой автомобильной дороге в отношении автомобильных дорог регионального или межмуниципального значения Ивановской области.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Круг заявителей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2. Заявителями по вопросу предоставления государственной услуги являются юридические или физически</w:t>
      </w:r>
      <w:r>
        <w:t>е лица, осуществляющие деятельность заказчика или исполнителя в области строительства,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</w:t>
      </w:r>
      <w:r>
        <w:t xml:space="preserve"> обратившиеся с запросом о предоставлении государственной услуги, выраженным в письменной или электронной форме (далее - заявитель).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Заявителем от имени юридического или физического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A75B8B">
      <w:pPr>
        <w:pStyle w:val="ConsPlusNormal0"/>
        <w:jc w:val="center"/>
      </w:pPr>
      <w:r>
        <w:t>(в р</w:t>
      </w:r>
      <w:r>
        <w:t xml:space="preserve">ед. </w:t>
      </w:r>
      <w:hyperlink r:id="rId18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7372" w:rsidRDefault="00A75B8B">
      <w:pPr>
        <w:pStyle w:val="ConsPlusNormal0"/>
        <w:jc w:val="center"/>
      </w:pPr>
      <w:r>
        <w:t>и транспорта Ивановской о</w:t>
      </w:r>
      <w:r>
        <w:t>бласти от 12.03.2021 N 80)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Normal0"/>
        <w:ind w:firstLine="540"/>
        <w:jc w:val="both"/>
      </w:pPr>
      <w:r>
        <w:t>3.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сведения о ходе предоставления указанных услуг заявитель может пол</w:t>
      </w:r>
      <w:r>
        <w:t>учить путем личного обращения в Департамент дорожного хозяйства и транспорта Ивановской области (далее - Департамент), а также с использованием средств телефонной связи, по электронной почте. Данная информация предоставляется бесплатно.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Дополнительно инфор</w:t>
      </w:r>
      <w:r>
        <w:t>мация о порядке предоставления государственной услуги размещается на официальном сайте Департамента в сети "Интернет", на информационных стендах, установленных в помещениях Департамента, предназначенных для посетителей, на Едином портале государственных му</w:t>
      </w:r>
      <w:r>
        <w:t>ниципальных услуг (функций), "Региональном портале государственных и муниципальных услуг (функций) Ивановской области" (далее - региональный портал государственных и муниципальных услуг).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4. Информацию о ходе предоставления государственной услуги заявитель</w:t>
      </w:r>
      <w:r>
        <w:t xml:space="preserve"> может получить от государственных гражданских служащих управления проектирования и строительства Департамента, ответственных за предоставление государственной услуги (далее - эксперты).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19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357)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Экспертом Департамента предоставляетс</w:t>
      </w:r>
      <w:r>
        <w:t>я следующая информация: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 входящих номерах, под которыми зарегистрированы в системе делопроизводства Департамента заявления;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 нормативных правовых актах, регламентирующих предоставление государственной услуги (наименование, номер, дата принятия нормативно</w:t>
      </w:r>
      <w:r>
        <w:t>го правового акта);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 документах, необходимых для получения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 требованиях к заверению документов, прилагаемых к заявлению.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5. На информационном стенде Департамента, расположенном на 1 этаже здания Департамента, размещается следующая</w:t>
      </w:r>
      <w:r>
        <w:t xml:space="preserve"> информация: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текст настоящего Регламента;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перечни необходимых документов и рекомендации по их оформлению;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порядок предоставления государственной услуги с помощью электронного документооборота;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информация о графике работы и размещении экспертов, осуществляющих прием документов;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график приема начальника (заместителя начальника) Департамента;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порядок информирова</w:t>
      </w:r>
      <w:r>
        <w:t>ния по процедуре предоставления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порядок обжалования решений и действий (бездействия) экспертов, предоставляющих государственную услугу.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6. Информация о месте нахождения и графике работы Департамента, управления проектирования и строительства Департамента, справочных телефонах Департамента, в том числе номер телефона-автоинформатора, об адресе официального сайта Департамента, а также об адр</w:t>
      </w:r>
      <w:r>
        <w:t>есах электронной почты и (или) формы обратной связи Департамента в сети "Интернет" (далее - справочная информация) размещена на официальном сайте Департамента в сети "Интернет", на Едином портале государственных и муниципальных услуг (функций), в федеральн</w:t>
      </w:r>
      <w:r>
        <w:t>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20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357)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справочной информации в установл</w:t>
      </w:r>
      <w:r>
        <w:t>енном порядке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федерального реестра.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 xml:space="preserve">Наименование </w:t>
      </w: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7. "</w:t>
      </w:r>
      <w:r>
        <w:t>Согласование строительства,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</w:t>
      </w:r>
      <w:r>
        <w:t>пального значения Ивановской области".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Наименование органа, предоставляющего государственную услугу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8. Предоставление государственной услуги осуществляется Департаментом дорожного хозяйства и транспорта Ивановской области.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21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Запрещается требовать от заявителя ос</w:t>
      </w:r>
      <w:r>
        <w:t>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</w:t>
      </w:r>
      <w:r>
        <w:t>и и обязательными для предоставления государственных услуг, утвержденный Правительством Российской Федерации.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Результат предоставления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9. Результатом предоставления государственной услуги является: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выдача заявителю согласования с</w:t>
      </w:r>
      <w:r>
        <w:t>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</w:t>
      </w:r>
      <w:r>
        <w:t>ния Ивановской области (далее - согласование);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уведомление об отказе в согласовании.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Сроки предоставления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10. Срок оформления согласования (уведомления об отказе в согласовании) составляет не более 20 календарных дней с даты регистрации заявления в Департаменте.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</w:t>
      </w:r>
      <w:r>
        <w:t xml:space="preserve"> - 3 рабочих дня со дня принятия решения о выдаче согласования или об отказе в согласовании.</w:t>
      </w:r>
    </w:p>
    <w:p w:rsidR="00097372" w:rsidRDefault="00A75B8B">
      <w:pPr>
        <w:pStyle w:val="ConsPlusNormal0"/>
        <w:jc w:val="both"/>
      </w:pPr>
      <w:r>
        <w:t xml:space="preserve">(п. 10 в ред. </w:t>
      </w:r>
      <w:hyperlink r:id="rId22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357)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Перечень нормативных правовых актов, регулирующих отношения,</w:t>
      </w:r>
    </w:p>
    <w:p w:rsidR="00097372" w:rsidRDefault="00A75B8B">
      <w:pPr>
        <w:pStyle w:val="ConsPlusTitle0"/>
        <w:jc w:val="center"/>
      </w:pPr>
      <w:r>
        <w:t>возникшие в связи с предоставлением государственной услуги</w:t>
      </w:r>
    </w:p>
    <w:p w:rsidR="00097372" w:rsidRDefault="00A75B8B">
      <w:pPr>
        <w:pStyle w:val="ConsPlusNormal0"/>
        <w:jc w:val="center"/>
      </w:pPr>
      <w:r>
        <w:t>(в р</w:t>
      </w:r>
      <w:r>
        <w:t xml:space="preserve">ед. </w:t>
      </w:r>
      <w:hyperlink r:id="rId23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7372" w:rsidRDefault="00A75B8B">
      <w:pPr>
        <w:pStyle w:val="ConsPlusNormal0"/>
        <w:jc w:val="center"/>
      </w:pPr>
      <w:r>
        <w:t>и транспорта Ивановской о</w:t>
      </w:r>
      <w:r>
        <w:t>бласти от 12.03.2021 N 80)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Normal0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Департамента в сети "Интернет", в фед</w:t>
      </w:r>
      <w:r>
        <w:t>еральном реестре и на Едином портале государственных и муниципальных услуг (функций).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</w:t>
      </w:r>
      <w:r>
        <w:t>та в сети "Интернет", на Едином портале государственных и муниципальных услуг (функций), а также в соответствующем разделе федерального реестра.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097372" w:rsidRDefault="00A75B8B">
      <w:pPr>
        <w:pStyle w:val="ConsPlusTitle0"/>
        <w:jc w:val="center"/>
      </w:pPr>
      <w:r>
        <w:t>в соответствии с нормативными правовыми актами</w:t>
      </w:r>
    </w:p>
    <w:p w:rsidR="00097372" w:rsidRDefault="00A75B8B">
      <w:pPr>
        <w:pStyle w:val="ConsPlusTitle0"/>
        <w:jc w:val="center"/>
      </w:pPr>
      <w:r>
        <w:t>для предоставлен</w:t>
      </w:r>
      <w:r>
        <w:t>ия государственной услуги,</w:t>
      </w:r>
    </w:p>
    <w:p w:rsidR="00097372" w:rsidRDefault="00A75B8B">
      <w:pPr>
        <w:pStyle w:val="ConsPlusTitle0"/>
        <w:jc w:val="center"/>
      </w:pPr>
      <w:r>
        <w:t>и порядок их рассмотрения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bookmarkStart w:id="2" w:name="P147"/>
      <w:bookmarkEnd w:id="2"/>
      <w:r>
        <w:t xml:space="preserve">12. Для получения согласования заявитель направляет или представляет в Департамент письменное заявление на согласование строительства, реконструкции являющихся сооружениями пересечения </w:t>
      </w:r>
      <w:r>
        <w:lastRenderedPageBreak/>
        <w:t>автомобильной дор</w:t>
      </w:r>
      <w:r>
        <w:t>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 (далее - заявление).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К заявлению должны быть приложены сле</w:t>
      </w:r>
      <w:r>
        <w:t>дующие документы: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план предполагаемого пересечения или примыкания в отношении автомобильной дороги общего пользования регионального или межмуниципального значения Ивановской области;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в случае обустройства примыкания в виде съезда с автомобильной доро</w:t>
      </w:r>
      <w:r>
        <w:t>ги общего пользования регионального или межмуниципального значения Ивановской области к земельному участку - документы, удостоверяющие права на земельный участок;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3) документы, подтверждающие полномочия представителя заявителя (в случае подачи заявления пр</w:t>
      </w:r>
      <w:r>
        <w:t>едставителем заявителя).</w:t>
      </w:r>
    </w:p>
    <w:p w:rsidR="00097372" w:rsidRDefault="00A75B8B">
      <w:pPr>
        <w:pStyle w:val="ConsPlusNormal0"/>
        <w:jc w:val="both"/>
      </w:pPr>
      <w:r>
        <w:t xml:space="preserve">(п. 12 в ред. </w:t>
      </w:r>
      <w:hyperlink r:id="rId24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</w:t>
      </w:r>
      <w:r>
        <w:t>хозяйства и транспорта Ивановской области от 14.09.2023 N 357)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13. Допускается подача заявления о получении согласования и прилагаемых к нему документов путем направления по почте, посредством факсимильной и электронной связи (с последующим предоставлением оригинала заявления и прилагаемых к нему документов).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Исчерпы</w:t>
      </w:r>
      <w:r>
        <w:t>вающий перечень документов, необходимых</w:t>
      </w:r>
    </w:p>
    <w:p w:rsidR="00097372" w:rsidRDefault="00A75B8B">
      <w:pPr>
        <w:pStyle w:val="ConsPlusTitle0"/>
        <w:jc w:val="center"/>
      </w:pPr>
      <w:r>
        <w:t>в соответствии с нормативными правовыми актами</w:t>
      </w:r>
    </w:p>
    <w:p w:rsidR="00097372" w:rsidRDefault="00A75B8B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097372" w:rsidRDefault="00A75B8B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097372" w:rsidRDefault="00A75B8B">
      <w:pPr>
        <w:pStyle w:val="ConsPlusTitle0"/>
        <w:jc w:val="center"/>
      </w:pPr>
      <w:r>
        <w:t>самоуправления и иных органов, участвующих в предос</w:t>
      </w:r>
      <w:r>
        <w:t>тавлении</w:t>
      </w:r>
    </w:p>
    <w:p w:rsidR="00097372" w:rsidRDefault="00A75B8B">
      <w:pPr>
        <w:pStyle w:val="ConsPlusTitle0"/>
        <w:jc w:val="center"/>
      </w:pPr>
      <w:r>
        <w:t>государственных или муниципальных услуг, и которые заявитель</w:t>
      </w:r>
    </w:p>
    <w:p w:rsidR="00097372" w:rsidRDefault="00A75B8B">
      <w:pPr>
        <w:pStyle w:val="ConsPlusTitle0"/>
        <w:jc w:val="center"/>
      </w:pPr>
      <w:r>
        <w:t>вправе представить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14. При взаимодействии с заявителем при предоставлении государственной услуги запрещается требовать от заявителя: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представлен</w:t>
      </w:r>
      <w:r>
        <w:t>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 находятся в распоряжении государственных органов, предоставляющих го</w:t>
      </w:r>
      <w:r>
        <w:t>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</w:t>
      </w:r>
      <w:r>
        <w:t xml:space="preserve">лючением документов, указанных в </w:t>
      </w:r>
      <w:hyperlink r:id="rId2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осуществления действий, в том ч</w:t>
      </w:r>
      <w:r>
        <w:t>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>
        <w:t xml:space="preserve">езультате предоставления таких услуг, включенных в перечни, указанные в </w:t>
      </w:r>
      <w:hyperlink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</w:t>
      </w:r>
      <w:r>
        <w:t>льных услуг";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</w:t>
      </w:r>
      <w:r>
        <w:t>уги, за исключением следующих случаев: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б) наличие ошибок в заявлении о пред</w:t>
      </w:r>
      <w:r>
        <w:t xml:space="preserve">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</w:t>
      </w:r>
      <w:r>
        <w:lastRenderedPageBreak/>
        <w:t>представленный ранее</w:t>
      </w:r>
      <w:r>
        <w:t xml:space="preserve"> комплект документов;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г) выявление докуме</w:t>
      </w:r>
      <w:r>
        <w:t>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 при первоначальном отказе в приеме документов, необходимых для предоставления государственной услуги,</w:t>
      </w:r>
      <w:r>
        <w:t xml:space="preserve"> либо в предоставлении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Документы, необходимые в соответствии с нормативными правовыми акт</w:t>
      </w:r>
      <w:r>
        <w:t>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</w:t>
      </w:r>
      <w:r>
        <w:t>авить, отсутствуют.</w:t>
      </w:r>
    </w:p>
    <w:p w:rsidR="00097372" w:rsidRDefault="00A75B8B">
      <w:pPr>
        <w:pStyle w:val="ConsPlusNormal0"/>
        <w:jc w:val="both"/>
      </w:pPr>
      <w:r>
        <w:t xml:space="preserve">(п. 14 в ред. </w:t>
      </w:r>
      <w:hyperlink r:id="rId27" w:tooltip="Приказ Департамента дорожного хозяйства и транспорта Ивановской обл. от 17.09.2018 N 42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</w:t>
      </w:r>
      <w:r>
        <w:t>ства и транспорта Ивановской области от 17.09.2018 N 420)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097372" w:rsidRDefault="00A75B8B">
      <w:pPr>
        <w:pStyle w:val="ConsPlusTitle0"/>
        <w:jc w:val="center"/>
      </w:pPr>
      <w:r>
        <w:t>документов, необходимых для предоставления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bookmarkStart w:id="3" w:name="P179"/>
      <w:bookmarkEnd w:id="3"/>
      <w:r>
        <w:t>15. Основаниями для отказа в приеме документов, необходимых для предоставления государственной услуги, являются: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заявление подписано лицом, не имеющим полномочий на подписание данного заявления;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2) заявление не содержит сведений, предусмотренных </w:t>
      </w:r>
      <w:hyperlink w:anchor="P283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пунктом 36</w:t>
        </w:r>
      </w:hyperlink>
      <w:r>
        <w:t xml:space="preserve"> настоящего Регламента;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28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3) к заявлению не прило</w:t>
      </w:r>
      <w:r>
        <w:t xml:space="preserve">жены необходимые документы, соответствующие требованиям </w:t>
      </w:r>
      <w:hyperlink w:anchor="P147" w:tooltip="12. Для получения согласования заявитель направляет или представляет в Департамент письменное заявление на согласование строительства, реконструкции являющихся сооружениями пересечения автомобильной дороги с другими автомобильными дорогами и примыкания автомоб">
        <w:r>
          <w:rPr>
            <w:color w:val="0000FF"/>
          </w:rPr>
          <w:t>пункта 12</w:t>
        </w:r>
      </w:hyperlink>
      <w:r>
        <w:t xml:space="preserve"> настоящего Регламента;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4) заявление или приложенные к нему документы </w:t>
      </w:r>
      <w:proofErr w:type="spellStart"/>
      <w:r>
        <w:t>нечитаемы</w:t>
      </w:r>
      <w:proofErr w:type="spellEnd"/>
      <w:r>
        <w:t xml:space="preserve"> и (или) имеют исправления.</w:t>
      </w:r>
    </w:p>
    <w:p w:rsidR="00097372" w:rsidRDefault="00A75B8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9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 случае отказа в регистрации заявления заявит</w:t>
      </w:r>
      <w:r>
        <w:t>ель незамедлительно информируется о принятом решении с указанием оснований принятия данного решения.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097372" w:rsidRDefault="00A75B8B">
      <w:pPr>
        <w:pStyle w:val="ConsPlusTitle0"/>
        <w:jc w:val="center"/>
      </w:pPr>
      <w:r>
        <w:t>или отказа в предоставлении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bookmarkStart w:id="4" w:name="P191"/>
      <w:bookmarkEnd w:id="4"/>
      <w:r>
        <w:t xml:space="preserve">16. Основания для приостановления предоставления </w:t>
      </w:r>
      <w:r>
        <w:t>государственной услуги отсутствуют.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указанная в заявлении автомобильная дорога не является автомобильной дорогой регионального или межмуниципального значения Ивановской области;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</w:t>
      </w:r>
      <w:r>
        <w:t xml:space="preserve"> предоставление недостоверных и (или) неполных сведений;</w:t>
      </w:r>
    </w:p>
    <w:p w:rsidR="00097372" w:rsidRDefault="00A75B8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0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04.08.2016 N 391)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3) несоответстви</w:t>
      </w:r>
      <w:r>
        <w:t>е планируемых работ требованиям технических регламентов, иным требованиям, установленным нормативными правовыми актами Российской Федерации;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4) планируемое строительство или реконструкция </w:t>
      </w:r>
      <w:proofErr w:type="gramStart"/>
      <w:r>
        <w:t>примыкания</w:t>
      </w:r>
      <w:proofErr w:type="gramEnd"/>
      <w:r>
        <w:t xml:space="preserve"> или пересечения препятствует проведению работ по содержан</w:t>
      </w:r>
      <w:r>
        <w:t>ию, ремонту, капитальному ремонту, строительству или реконструкции автомобильной дороги общего пользования регионального или межмуниципального значения Ивановской области.</w:t>
      </w:r>
    </w:p>
    <w:p w:rsidR="00097372" w:rsidRDefault="00A75B8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1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14.09.2023 N 357)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Перечень услуг, которые являются необходимым</w:t>
      </w:r>
      <w:r>
        <w:t>и</w:t>
      </w:r>
    </w:p>
    <w:p w:rsidR="00097372" w:rsidRDefault="00A75B8B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097372" w:rsidRDefault="00A75B8B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097372" w:rsidRDefault="00A75B8B">
      <w:pPr>
        <w:pStyle w:val="ConsPlusTitle0"/>
        <w:jc w:val="center"/>
      </w:pPr>
      <w:r>
        <w:t>(выдаваемых) организациями, участвующими в предоставлении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</w:t>
      </w:r>
      <w:r>
        <w:t>ы.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097372" w:rsidRDefault="00A75B8B">
      <w:pPr>
        <w:pStyle w:val="ConsPlusTitle0"/>
        <w:jc w:val="center"/>
      </w:pPr>
      <w:r>
        <w:t>или иной платы, взимаемой за предоставление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18. Взимание государственной пошлины или иной платы за предоставление государственной услуги не предусмотрено.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Максимальны</w:t>
      </w:r>
      <w:r>
        <w:t>й срок ожидания в очереди при подаче запроса</w:t>
      </w:r>
    </w:p>
    <w:p w:rsidR="00097372" w:rsidRDefault="00A75B8B">
      <w:pPr>
        <w:pStyle w:val="ConsPlusTitle0"/>
        <w:jc w:val="center"/>
      </w:pPr>
      <w:r>
        <w:t>о предоставлении государственной услуги и при получении</w:t>
      </w:r>
    </w:p>
    <w:p w:rsidR="00097372" w:rsidRDefault="00A75B8B">
      <w:pPr>
        <w:pStyle w:val="ConsPlusTitle0"/>
        <w:jc w:val="center"/>
      </w:pPr>
      <w:r>
        <w:t>результата предоставления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19. Максимальный срок ожидания в очереди при подаче заявления о получении согласования и при получении ре</w:t>
      </w:r>
      <w:r>
        <w:t>зультата предоставления государственной услуги составляет 15 минут.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097372" w:rsidRDefault="00A75B8B">
      <w:pPr>
        <w:pStyle w:val="ConsPlusTitle0"/>
        <w:jc w:val="center"/>
      </w:pPr>
      <w:r>
        <w:t>о предоставлении государственной услуги, в том числе</w:t>
      </w:r>
    </w:p>
    <w:p w:rsidR="00097372" w:rsidRDefault="00A75B8B">
      <w:pPr>
        <w:pStyle w:val="ConsPlusTitle0"/>
        <w:jc w:val="center"/>
      </w:pPr>
      <w:r>
        <w:t>в электронной форме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20. Заявление на получение согласования и прилагаемые к нему докумен</w:t>
      </w:r>
      <w:r>
        <w:t>ты, отвечающие установленным требованиям, принимаются и регистрируются в день их поступления в Департамент должностным лицом, ответственным за прием и регистрацию документов.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097372" w:rsidRDefault="00A75B8B">
      <w:pPr>
        <w:pStyle w:val="ConsPlusTitle0"/>
        <w:jc w:val="center"/>
      </w:pPr>
      <w:r>
        <w:t>государственная услуга, к месту ожидания и приема</w:t>
      </w:r>
    </w:p>
    <w:p w:rsidR="00097372" w:rsidRDefault="00A75B8B">
      <w:pPr>
        <w:pStyle w:val="ConsPlusTitle0"/>
        <w:jc w:val="center"/>
      </w:pPr>
      <w:r>
        <w:t>заявителей, размещению и оформлению визуальной, текстовой</w:t>
      </w:r>
    </w:p>
    <w:p w:rsidR="00097372" w:rsidRDefault="00A75B8B">
      <w:pPr>
        <w:pStyle w:val="ConsPlusTitle0"/>
        <w:jc w:val="center"/>
      </w:pPr>
      <w:r>
        <w:t>и мультимедийной информации о порядке предоставления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21. При входе в здание Департамента размещается табличка (вывеска), сод</w:t>
      </w:r>
      <w:r>
        <w:t>ержащая наименование исполнительного органа государственной власти Ивановской области.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22. Здание Департамента должно быть оборудовано противопожарной системой и средствами пожаротушения. Помещения здания должны соответствовать санитарно-эпидемиологическим</w:t>
      </w:r>
      <w:r>
        <w:t xml:space="preserve"> правилам и нормам.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23. Помещения обозначаются соответствующими табличками с указанием номера кабинета, названия соответствующего подразделения, фамилий, имен, отчеств, наименований должностей специалистов, предоставляющих государственную услугу.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24. В ука</w:t>
      </w:r>
      <w:r>
        <w:t>занных помещениях размещаются стенды с информацией, относящейся к предоставлению государственной услуги, и образцами документов, предоставляемых для получения государственной услуги.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25. Для ожидания приема заявителям отводятся места, оснащенные стульями и</w:t>
      </w:r>
      <w:r>
        <w:t xml:space="preserve"> столами для оформления документов.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26. На территории, прилегающей к месторасположению Департамента, оборудуются места для парковки автотранспортных средств.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Доступ к парковочным местам является бесплатным.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26.1. Требования к обеспечению доступности для ин</w:t>
      </w:r>
      <w:r>
        <w:t xml:space="preserve">валидов (включая инвалидов, использующих кресла-коляски и собак-проводников) зданий, помещений, в которых предоставляется государственная </w:t>
      </w:r>
      <w:r>
        <w:lastRenderedPageBreak/>
        <w:t>услуга: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создание условий для беспрепятственного доступа к зданию Департамента и помещению, в котором предоставляетс</w:t>
      </w:r>
      <w:r>
        <w:t>я государственная услуга. Прием инвалидов осуществляется в помещении, расположенном на первом этаже здания Департамента;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здание Департамента, помещение, а также входов и вых</w:t>
      </w:r>
      <w:r>
        <w:t>одов из них, посадки в транспортное средство и высадки из него, в том числе с использованием кресла-коляски;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4) надлежащее размещ</w:t>
      </w:r>
      <w:r>
        <w:t>ение оборудования и носителей информации, необходимых для обеспечения беспрепятственного доступа инвалидов к зданию, помещению, в которых предоставляется государственная услуга, и к государственной услуге с учетом ограничений их жизнедеятельности;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5) допус</w:t>
      </w:r>
      <w:r>
        <w:t xml:space="preserve">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6) допуск в здание, помещение собаки-проводника при наличии документа, подтверждающего ее специальное обучение;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7) оказание специалистами, предоставляющими государственную услугу, помощи инвалидам в преодолении б</w:t>
      </w:r>
      <w:r>
        <w:t>арьеров, мешающих получению ими услуг наравне с другими лицами.</w:t>
      </w:r>
    </w:p>
    <w:p w:rsidR="00097372" w:rsidRDefault="00A75B8B">
      <w:pPr>
        <w:pStyle w:val="ConsPlusNormal0"/>
        <w:jc w:val="both"/>
      </w:pPr>
      <w:r>
        <w:t xml:space="preserve">(п. 26.1 введен </w:t>
      </w:r>
      <w:hyperlink r:id="rId32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07.06.2016 N 272)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27</w:t>
      </w:r>
      <w:r>
        <w:t>. Рабочее место экспертов, предоставляющих государственную услугу, оборудуется телефоном, факсом, копировальным аппаратом, компьютером и другой оргтехникой, позволяющей своевременно и в полном объеме организовать исполнение предоставления государственной у</w:t>
      </w:r>
      <w:r>
        <w:t>слуги.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28. Эксперты при общении с гражданами (по телефону или лично) должны корректно и внимательно относиться к гражданам, не унижая их чести и достоинства. Устное информирование граждан о порядке предоставления государственной услуги должно проводиться с</w:t>
      </w:r>
      <w:r>
        <w:t xml:space="preserve"> использованием официально-делового стиля речи.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29. По электронной почте и справочным телефонам предоставляется следующая информация: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контактные телефоны экспертов Департамента;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график личного приема заместителями начальника и начальником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30. График приема и консультирование заявителей должностными лицами устанавливается начальником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31. Информирование о ходе предоставления государственной услуги может осуществляться экспертами Департамента с использованием телефонной связи или</w:t>
      </w:r>
      <w:r>
        <w:t xml:space="preserve"> в электронном виде.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32. Основным показателем качества и доступности государственной услуги является предоставление государственной услуги в соответствии с требованиями, установленными законодатель</w:t>
      </w:r>
      <w:r>
        <w:t>ством Российской Федерации.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33. Оценка качества и доступности государственной услуги должна осуществляться по следующим показателям: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</w:t>
      </w:r>
      <w:r>
        <w:t>ой услуге, возможность выбора способа получения информации);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возможность выбора заявителем формы обращения за предоставлением государственной услуги (лично, посредством почтовой связи);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своевременность предоставления государственной услуги в соответствии с</w:t>
      </w:r>
      <w:r>
        <w:t xml:space="preserve">о стандартом ее </w:t>
      </w:r>
      <w:r>
        <w:lastRenderedPageBreak/>
        <w:t>предоставления, установленным настоящим Регламентом;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отсутствие жалоб от заявителей о нарушениях сроков предоставления государственной услуги, предусмотренных настоящим Регламентом, а также отсутствие судебных исков по обжалованию решений Д</w:t>
      </w:r>
      <w:r>
        <w:t>епартамента, принимаемых при предоставлении государственной услуги.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Максимальное количество взаимодействий заявителя с экспертом Департамента при предоставлении государственной услуги (в случае личного обращения) равно 3.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34. Предоставление государственной</w:t>
      </w:r>
      <w:r>
        <w:t xml:space="preserve"> услуги в многофункциональных центрах предоставления государственных и муниципальных услуг не предусмотрено.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097372" w:rsidRDefault="00A75B8B">
      <w:pPr>
        <w:pStyle w:val="ConsPlusTitle0"/>
        <w:jc w:val="center"/>
      </w:pPr>
      <w:r>
        <w:t>административных процедур, требования к порядку</w:t>
      </w:r>
    </w:p>
    <w:p w:rsidR="00097372" w:rsidRDefault="00A75B8B">
      <w:pPr>
        <w:pStyle w:val="ConsPlusTitle0"/>
        <w:jc w:val="center"/>
      </w:pPr>
      <w:r>
        <w:t>их выполнения, в том числе особенности выполнен</w:t>
      </w:r>
      <w:r>
        <w:t>ия</w:t>
      </w:r>
    </w:p>
    <w:p w:rsidR="00097372" w:rsidRDefault="00A75B8B">
      <w:pPr>
        <w:pStyle w:val="ConsPlusTitle0"/>
        <w:jc w:val="center"/>
      </w:pPr>
      <w:r>
        <w:t>административных процедур в электронной форме,</w:t>
      </w:r>
    </w:p>
    <w:p w:rsidR="00097372" w:rsidRDefault="00A75B8B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097372" w:rsidRDefault="00A75B8B">
      <w:pPr>
        <w:pStyle w:val="ConsPlusTitle0"/>
        <w:jc w:val="center"/>
      </w:pPr>
      <w:r>
        <w:t>в многофункциональных центрах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35. Состав административных процедур, выполняемых в ходе предоставления государственной услуги: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а) прием и регистрация</w:t>
      </w:r>
      <w:r>
        <w:t xml:space="preserve"> заявления на получение согласования;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б) рассмотрение заявления и выезд на место строительства,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</w:t>
      </w:r>
      <w:r>
        <w:t>ог регионального или межмуниципального значения Ивановской области (далее - пересечение и примыкание);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в) принятия решения об оформлении и выдаче согласования либо об отказе в выдаче согласования.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3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80.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Выполнение каки</w:t>
      </w:r>
      <w:r>
        <w:t>х-либо административных процедур в многофункциональных центрах не предусмотрено.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Прием и регистрация заявления на получение согласования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bookmarkStart w:id="5" w:name="P283"/>
      <w:bookmarkEnd w:id="5"/>
      <w:r>
        <w:t>36. Основанием для начала предоставления государственной услуги является поступление в Департамент заявления с прилож</w:t>
      </w:r>
      <w:r>
        <w:t xml:space="preserve">ением документов, указанных в </w:t>
      </w:r>
      <w:hyperlink w:anchor="P147" w:tooltip="12. Для получения согласования заявитель направляет или представляет в Департамент письменное заявление на согласование строительства, реконструкции являющихся сооружениями пересечения автомобильной дороги с другими автомобильными дорогами и примыкания автомоб">
        <w:r>
          <w:rPr>
            <w:color w:val="0000FF"/>
          </w:rPr>
          <w:t>пункте 12</w:t>
        </w:r>
      </w:hyperlink>
      <w:r>
        <w:t xml:space="preserve"> настоящего Регламента.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Заявление должно содержать следующую информацию: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наименование (для юридического лица), ФИО (для физического лица) заявителя;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адрес, место нахождения (ре</w:t>
      </w:r>
      <w:r>
        <w:t>гистрации) заявителя;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контактный телефон;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наименование автомобильной дороги;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адрес (пикет) места планируемого примыкания к автомобильной дороге.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план предполагаемого пересечения или примыкания</w:t>
      </w:r>
      <w:r>
        <w:t xml:space="preserve"> в отношении автомобильной дороги общего пользования регионального или межмуниципального значения Ивановской области;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в случае обустройства примыкания в виде съезда с автомобильной дороги общего пользования регионального или межмуниципального значения И</w:t>
      </w:r>
      <w:r>
        <w:t>вановской области к земельному участку - документы, удостоверяющие права на земельный участок;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3) документы, подтверждающие полномочия представителя заявителя (в случае подачи заявления представителем заявителя).</w:t>
      </w:r>
    </w:p>
    <w:p w:rsidR="00097372" w:rsidRDefault="00A75B8B">
      <w:pPr>
        <w:pStyle w:val="ConsPlusNormal0"/>
        <w:jc w:val="both"/>
      </w:pPr>
      <w:r>
        <w:lastRenderedPageBreak/>
        <w:t xml:space="preserve">(п. 36 в ред. </w:t>
      </w:r>
      <w:hyperlink r:id="rId34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</w:t>
      </w:r>
      <w:r>
        <w:t xml:space="preserve"> от 14.09.2023 N 357)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37. Заявитель направляет заявление по почте, в электронной форме, факсом (с последующим предоставлением оригинала) или представляет лично в Департамент.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Заявитель может подать заявление и иные документы, необходимые для предоставления</w:t>
      </w:r>
      <w:r>
        <w:t xml:space="preserve"> государственной услуги, в форме электронного документа, направив его на адреса электронной почты: doroga@ivavtodor.ru.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38. Заявление и прилагаемые к нему документы принимаются в день поступления экспертом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5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</w:t>
      </w:r>
      <w:r>
        <w:t>80.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Эксперт Департамента в день получения заявления проверяет правильность заполнения заявления, наличие документов и сведений, указанных в </w:t>
      </w:r>
      <w:hyperlink w:anchor="P283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пункте 36</w:t>
        </w:r>
      </w:hyperlink>
      <w:r>
        <w:t xml:space="preserve"> настоящего Регламента, и передает его для регистрации в журнал входящей корреспонденции лицу, ответственному за прием и регистрацию документов.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На зар</w:t>
      </w:r>
      <w:r>
        <w:t>егистрированных документах на лицевой стороне первой страницы документа проставляется регистрационный штамп, в котором указываются дата и регистрационный номер.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Датой регистрации считается дата, указанная на штампе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39. По обращению заявителя Департамент обязан предоставить ему сведения о дате приема заявления и его регистрационном номере.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40. Все представленные документы должны быть читаемы, не иметь исправлений. При отправке документов по факсимильной связи или в эл</w:t>
      </w:r>
      <w:r>
        <w:t>ектронной форме заявителю необходимо связаться с Департаментом для подтверждения читаемости документов и принятия их в полном объеме.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41. После приема и регистрации заявления, заявление направляется начальнику Департамента для получения соответствующей рез</w:t>
      </w:r>
      <w:r>
        <w:t>олюции.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 состав резолюции входят: ответственный исполнитель, содержание поручения, срок исполнения поручения.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42. После подписания резолюции начальником Департамента документ направляется ответственному исполнителю. Ответственным исполнителем по предостав</w:t>
      </w:r>
      <w:r>
        <w:t>лению государственной услуги является начальник управления проектирования и строительства Департамента, который передает заявление эксперту.</w:t>
      </w:r>
    </w:p>
    <w:p w:rsidR="00097372" w:rsidRDefault="00A75B8B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36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N 80</w:t>
        </w:r>
      </w:hyperlink>
      <w:r>
        <w:t xml:space="preserve">, от 14.09.2023 </w:t>
      </w:r>
      <w:hyperlink r:id="rId37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N 357</w:t>
        </w:r>
      </w:hyperlink>
      <w:r>
        <w:t>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43. Основания для отказа заявителю в приеме документов, необходимых для предоставления государственной услуги, указаны в </w:t>
      </w:r>
      <w:hyperlink w:anchor="P179" w:tooltip="15. Основаниями для отказа в приеме документов, необходимых для предоставления государственной услуги, являются:">
        <w:r>
          <w:rPr>
            <w:color w:val="0000FF"/>
          </w:rPr>
          <w:t>пункте 15</w:t>
        </w:r>
      </w:hyperlink>
      <w:r>
        <w:t xml:space="preserve"> настоящего Регламента.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44. Максимальный срок выполнения административной процедуры составляет 1 день.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Рассмотре</w:t>
      </w:r>
      <w:r>
        <w:t>ние заявления и выезд на место планируемого</w:t>
      </w:r>
    </w:p>
    <w:p w:rsidR="00097372" w:rsidRDefault="00A75B8B">
      <w:pPr>
        <w:pStyle w:val="ConsPlusTitle0"/>
        <w:jc w:val="center"/>
      </w:pPr>
      <w:r>
        <w:t>строительства, реконструкции являющихся сооружениями</w:t>
      </w:r>
    </w:p>
    <w:p w:rsidR="00097372" w:rsidRDefault="00A75B8B">
      <w:pPr>
        <w:pStyle w:val="ConsPlusTitle0"/>
        <w:jc w:val="center"/>
      </w:pPr>
      <w:r>
        <w:t>пересечения автомобильной дороги с другими автомобильными</w:t>
      </w:r>
    </w:p>
    <w:p w:rsidR="00097372" w:rsidRDefault="00A75B8B">
      <w:pPr>
        <w:pStyle w:val="ConsPlusTitle0"/>
        <w:jc w:val="center"/>
      </w:pPr>
      <w:r>
        <w:t>дорогами и примыкания автомобильной дороги к другой</w:t>
      </w:r>
    </w:p>
    <w:p w:rsidR="00097372" w:rsidRDefault="00A75B8B">
      <w:pPr>
        <w:pStyle w:val="ConsPlusTitle0"/>
        <w:jc w:val="center"/>
      </w:pPr>
      <w:r>
        <w:t>автомобильной дороге в отношении автомобильных до</w:t>
      </w:r>
      <w:r>
        <w:t>рог</w:t>
      </w:r>
    </w:p>
    <w:p w:rsidR="00097372" w:rsidRDefault="00A75B8B">
      <w:pPr>
        <w:pStyle w:val="ConsPlusTitle0"/>
        <w:jc w:val="center"/>
      </w:pPr>
      <w:r>
        <w:t>регионального или межмуниципального значения</w:t>
      </w:r>
    </w:p>
    <w:p w:rsidR="00097372" w:rsidRDefault="00A75B8B">
      <w:pPr>
        <w:pStyle w:val="ConsPlusTitle0"/>
        <w:jc w:val="center"/>
      </w:pPr>
      <w:r>
        <w:t>Ивановской области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поступление к эксперту зарегистрированного заявления и прилагаемых документов.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46. Эксперт Департамента рассматривает поступи</w:t>
      </w:r>
      <w:r>
        <w:t>вшее заявление и принимает одно из следующих решений: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lastRenderedPageBreak/>
        <w:t>1) выехать на предполагаемое место строительства, реконструкции пересечения и примыкания;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отказать в выдаче согласования.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Основания для отказа в выдаче согласования указаны в </w:t>
      </w:r>
      <w:hyperlink w:anchor="P191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47. Эксперт выезжает на предполагаемое место строительства, реконструкции пересечения и примыкания и производит оценку технической</w:t>
      </w:r>
      <w:r>
        <w:t xml:space="preserve"> возможности строительства, реконструкции таких пересечения или примыкания.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48. Максимальный срок выполнения административной процедуры составляет 10 рабочих дней со дня регистрации заявления в Департаменте.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Принятие решения об оформлении и выдаче согласования</w:t>
      </w:r>
    </w:p>
    <w:p w:rsidR="00097372" w:rsidRDefault="00A75B8B">
      <w:pPr>
        <w:pStyle w:val="ConsPlusTitle0"/>
        <w:jc w:val="center"/>
      </w:pPr>
      <w:r>
        <w:t>либо об отказе в выдаче согласования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49. Основанием для начала административной процедуры является завершение оценки технической возможности строительства, реконструкции пересечения и примыкания.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50. Эк</w:t>
      </w:r>
      <w:r>
        <w:t>сперт Департамента осуществляет проверку соответствия планируемых работ по строительству, реконструкции пересечения и примыкания требованиям технических регламентов, иным требованиям, установленным нормативными правовыми актами Российской Федерации, и прин</w:t>
      </w:r>
      <w:r>
        <w:t>имает одно из следующих решений: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о выдаче согласования;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об отказе в выдаче согласования.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51. В случае принятия решения о выдаче согласования эксперт Департамента: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1) оформляет согласование в письменной форме в виде письма Департамента. Это согласие д</w:t>
      </w:r>
      <w:r>
        <w:t>олжно содержать технические требования и условия, подлежащие обязательному исполнению;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2) передает согласование в двух экземплярах на подпись начальнику Департамента или иному уполномоченному лицу;</w:t>
      </w:r>
    </w:p>
    <w:p w:rsidR="00097372" w:rsidRDefault="00A75B8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8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09.10.2017 N 510)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3) после подписания обеспечивает регистрацию согласования </w:t>
      </w:r>
      <w:r>
        <w:t>в журнале регистрации исходящей корреспонденции и заверение печатью Департамента;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4) выдает согласование заявителю под подпись на втором экземпляре или направляет в его адрес по почте, по факсу или электронной почтой.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При направлении согласования по факсу </w:t>
      </w:r>
      <w:r>
        <w:t>или электронной почтой эксперт ставит соответствующую отметку во втором экземпляре согласования.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Второй экземпляр согласования подшивается в дело, которое хранится в управлении проектирования и строительства Департамента.</w:t>
      </w:r>
    </w:p>
    <w:p w:rsidR="00097372" w:rsidRDefault="00A75B8B">
      <w:pPr>
        <w:pStyle w:val="ConsPlusNormal0"/>
        <w:jc w:val="both"/>
      </w:pPr>
      <w:r>
        <w:t>(в ред. Приказов Департамента доро</w:t>
      </w:r>
      <w:r>
        <w:t xml:space="preserve">жного хозяйства и транспорта Ивановской области от 12.03.2021 </w:t>
      </w:r>
      <w:hyperlink r:id="rId39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N 80</w:t>
        </w:r>
      </w:hyperlink>
      <w:r>
        <w:t>, от</w:t>
      </w:r>
      <w:r>
        <w:t xml:space="preserve"> 14.09.2023 </w:t>
      </w:r>
      <w:hyperlink r:id="rId40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N 357</w:t>
        </w:r>
      </w:hyperlink>
      <w:r>
        <w:t>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52. Основания для отказа в предоставлении государст</w:t>
      </w:r>
      <w:r>
        <w:t xml:space="preserve">венной услуги указаны в </w:t>
      </w:r>
      <w:hyperlink w:anchor="P191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53. Департамент в случае решения об отказе в выдаче согласования обязан в течение </w:t>
      </w:r>
      <w:r>
        <w:t>трех рабочих дней со дня принятия такого решения проинформировать о нем заявителя в письменной форме с указанием причин отказа.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41" w:tooltip="Приказ Департамента дорожного хозяйства и транспорта Ивановской обл. от 14.09.2023 N 357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357)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54. В случае направления заявителем документов в электронном виде отказ в приеме документов офор</w:t>
      </w:r>
      <w:r>
        <w:t>мляется и направляется заявителю в виде электронного документа.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55. Максимальный срок выполнения административной процедуры составляет 30 календарных дней со дня поступления заявления в Департамент.</w:t>
      </w:r>
    </w:p>
    <w:p w:rsidR="00097372" w:rsidRDefault="00A75B8B">
      <w:pPr>
        <w:pStyle w:val="ConsPlusNormal0"/>
        <w:jc w:val="both"/>
      </w:pPr>
      <w:r>
        <w:lastRenderedPageBreak/>
        <w:t xml:space="preserve">(в ред. </w:t>
      </w:r>
      <w:hyperlink r:id="rId42" w:tooltip="Приказ Департамента дорожного хозяйства и транспорта Ивановской обл. от 17.09.2018 N 42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17.09.2018 N 420)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55.1. В случае установления факта опечатки или ошибки в выданных в результате предоставления государственной услуги документах, допущенные опечатка или ошибка исправляются экспертом Департамента путем оформления нового документа в течение 5 рабочих дней со</w:t>
      </w:r>
      <w:r>
        <w:t xml:space="preserve"> дня поступления соответствующей информации.</w:t>
      </w:r>
    </w:p>
    <w:p w:rsidR="00097372" w:rsidRDefault="00A75B8B">
      <w:pPr>
        <w:pStyle w:val="ConsPlusNormal0"/>
        <w:jc w:val="both"/>
      </w:pPr>
      <w:r>
        <w:t xml:space="preserve">(п. 55.1 введен </w:t>
      </w:r>
      <w:hyperlink r:id="rId43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Приказом</w:t>
        </w:r>
      </w:hyperlink>
      <w:r>
        <w:t xml:space="preserve"> </w:t>
      </w:r>
      <w:r>
        <w:t>Департамента дорожного хозяйства и транспорта Ивановской области от 12.03.2021 N 80)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Title0"/>
        <w:jc w:val="center"/>
        <w:outlineLvl w:val="1"/>
      </w:pPr>
      <w:r>
        <w:t>IV. Формы контроля за исполнением настоящего Регламента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097372" w:rsidRDefault="00A75B8B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097372" w:rsidRDefault="00A75B8B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097372" w:rsidRDefault="00A75B8B">
      <w:pPr>
        <w:pStyle w:val="ConsPlusTitle0"/>
        <w:jc w:val="center"/>
      </w:pPr>
      <w:r>
        <w:t>устанавливающих требования к предоставлению</w:t>
      </w:r>
    </w:p>
    <w:p w:rsidR="00097372" w:rsidRDefault="00A75B8B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56. Текущий контроль за соблюдением последовательности действий, определенных административными процедурами, предоставления государственной услуги и принятием решений экспертами осуществляется должностными лицами Департамента, ответственными за организацию</w:t>
      </w:r>
      <w:r>
        <w:t xml:space="preserve"> работы по предоставлению государственной услуги в соответствии с должностными регламентами государственных гражданских служащих Ивановской области.</w:t>
      </w:r>
    </w:p>
    <w:p w:rsidR="00097372" w:rsidRDefault="00A75B8B">
      <w:pPr>
        <w:pStyle w:val="ConsPlusNormal0"/>
        <w:jc w:val="both"/>
      </w:pPr>
      <w:r>
        <w:t xml:space="preserve">(в ред. </w:t>
      </w:r>
      <w:hyperlink r:id="rId44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22.12.2015 N 711)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57. Исключен. - </w:t>
      </w:r>
      <w:hyperlink r:id="rId45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22.12.2015 N 711.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58. Контроль предоставления государственной услуги осуществляется посредством проведения проверок.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Порядок и пе</w:t>
      </w:r>
      <w:r>
        <w:t>риодичность осуществления плановых</w:t>
      </w:r>
    </w:p>
    <w:p w:rsidR="00097372" w:rsidRDefault="00A75B8B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097372" w:rsidRDefault="00A75B8B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097372" w:rsidRDefault="00A75B8B">
      <w:pPr>
        <w:pStyle w:val="ConsPlusTitle0"/>
        <w:jc w:val="center"/>
      </w:pPr>
      <w:r>
        <w:t>за полнотой и качеством предоставления</w:t>
      </w:r>
    </w:p>
    <w:p w:rsidR="00097372" w:rsidRDefault="00A75B8B">
      <w:pPr>
        <w:pStyle w:val="ConsPlusTitle0"/>
        <w:jc w:val="center"/>
      </w:pPr>
      <w:r>
        <w:t>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59. Текущий контроль осуществляется путе</w:t>
      </w:r>
      <w:r>
        <w:t>м проведения лицом, ответственным за организацию работы по предоставлению государственной услуги, проверок соблюдения и исполнения экспертами настоящего Регламента, иных нормативных правовых актов Российской Федерации.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Периодичность осуществления текущего </w:t>
      </w:r>
      <w:r>
        <w:t>контроля устанавливается начальником Департамента или лицами, исполняющими его обязанности.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60.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</w:t>
      </w:r>
      <w:r>
        <w:t xml:space="preserve"> действия (бездействие) экспертов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Проверки</w:t>
      </w:r>
      <w:r>
        <w:t xml:space="preserve"> полноты и качества предоставления государственной услуги осуществляются на основании приказов (распоряжений) Департамента.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62. Проверки могут быть плановыми (осуществляться на основании годовых планов работы Департамента) и внеплановыми.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Основанием для пр</w:t>
      </w:r>
      <w:r>
        <w:t xml:space="preserve">оведения внеплановой проверки является поступление в Департамент заявления (жалобы) заявителя на действия (бездействие) государственного гражданского служащего Департамента в ходе предоставления государственной услуги, </w:t>
      </w:r>
      <w:proofErr w:type="spellStart"/>
      <w:r>
        <w:t>непредоставления</w:t>
      </w:r>
      <w:proofErr w:type="spellEnd"/>
      <w:r>
        <w:t>, некачественного пре</w:t>
      </w:r>
      <w:r>
        <w:t>доставления государственной услуги, нарушение прав и законных интересов потребителя услуги.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63. Для проведения проверки полноты и качества предоставления государственной услуги </w:t>
      </w:r>
      <w:r>
        <w:lastRenderedPageBreak/>
        <w:t>формируется комиссия.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64. Результаты деятельности комиссии оформляются протокол</w:t>
      </w:r>
      <w:r>
        <w:t>ами, в которых отмечаются выявленные недостатки и предложения по их устранению.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Ответственность должностных лиц Департамента за решения</w:t>
      </w:r>
    </w:p>
    <w:p w:rsidR="00097372" w:rsidRDefault="00A75B8B">
      <w:pPr>
        <w:pStyle w:val="ConsPlusTitle0"/>
        <w:jc w:val="center"/>
      </w:pPr>
      <w:r>
        <w:t>и действия (бездействие), принимаемые (осуществляемые) ими</w:t>
      </w:r>
    </w:p>
    <w:p w:rsidR="00097372" w:rsidRDefault="00A75B8B">
      <w:pPr>
        <w:pStyle w:val="ConsPlusTitle0"/>
        <w:jc w:val="center"/>
      </w:pPr>
      <w:r>
        <w:t>в ходе предоставления государственной услуги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65. Персональн</w:t>
      </w:r>
      <w:r>
        <w:t>ая ответственность должностных лиц и экспертов Департамента закрепляется в их должностных регламентах в соответствии с требованиями законодательства Российской Федерации.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097372" w:rsidRDefault="00A75B8B">
      <w:pPr>
        <w:pStyle w:val="ConsPlusTitle0"/>
        <w:jc w:val="center"/>
      </w:pPr>
      <w:r>
        <w:t>контроля за предоставлением</w:t>
      </w:r>
      <w:r>
        <w:t xml:space="preserve"> государственной услуги,</w:t>
      </w:r>
    </w:p>
    <w:p w:rsidR="00097372" w:rsidRDefault="00A75B8B">
      <w:pPr>
        <w:pStyle w:val="ConsPlusTitle0"/>
        <w:jc w:val="center"/>
      </w:pPr>
      <w:r>
        <w:t>в том числе со стороны граждан, их объединений и организаций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>66. 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</w:t>
      </w:r>
      <w:r>
        <w:t>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сообщениями о нарушении экспертами, предоставляющими государственную услугу, тр</w:t>
      </w:r>
      <w:r>
        <w:t>ебований настоящего Регламента, законодательных и иных нормативных правовых актов.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097372" w:rsidRDefault="00A75B8B">
      <w:pPr>
        <w:pStyle w:val="ConsPlusTitle0"/>
        <w:jc w:val="center"/>
      </w:pPr>
      <w:r>
        <w:t>и действий (бездействия) органа, предоставляющего</w:t>
      </w:r>
    </w:p>
    <w:p w:rsidR="00097372" w:rsidRDefault="00A75B8B">
      <w:pPr>
        <w:pStyle w:val="ConsPlusTitle0"/>
        <w:jc w:val="center"/>
      </w:pPr>
      <w:r>
        <w:t>государственную услугу, а также его должностных лиц,</w:t>
      </w:r>
    </w:p>
    <w:p w:rsidR="00097372" w:rsidRDefault="00A75B8B">
      <w:pPr>
        <w:pStyle w:val="ConsPlusTitle0"/>
        <w:jc w:val="center"/>
      </w:pPr>
      <w:r>
        <w:t>государственн</w:t>
      </w:r>
      <w:r>
        <w:t>ых служащих</w:t>
      </w:r>
    </w:p>
    <w:p w:rsidR="00097372" w:rsidRDefault="00A75B8B">
      <w:pPr>
        <w:pStyle w:val="ConsPlusNormal0"/>
        <w:jc w:val="center"/>
      </w:pPr>
      <w:r>
        <w:t xml:space="preserve">(в ред. </w:t>
      </w:r>
      <w:hyperlink r:id="rId46" w:tooltip="Приказ Департамента дорожного хозяйства и транспорта Ивановской обл. от 07.06.2021 N 242 &quot;О внесении изменения в приказ Департамента дорожного хозяйства Ивановской области от 23.06.2014 N 274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097372" w:rsidRDefault="00A75B8B">
      <w:pPr>
        <w:pStyle w:val="ConsPlusNormal0"/>
        <w:jc w:val="center"/>
      </w:pPr>
      <w:r>
        <w:t>и транспорта Ивановской области</w:t>
      </w:r>
      <w:r>
        <w:t xml:space="preserve"> от 07.06.2021 N 242)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Normal0"/>
        <w:ind w:firstLine="540"/>
        <w:jc w:val="both"/>
      </w:pPr>
      <w:r>
        <w:t>67. Заинтересованные лица вправе обжаловать действия (бездействие) и (или) решения Департамента, его должностных лиц (государственных служащих), принятые (осуществленные) в ходе предоставления государственной услуги, в досудебном (вн</w:t>
      </w:r>
      <w:r>
        <w:t xml:space="preserve">есудебном) порядке в случаях, установленных </w:t>
      </w:r>
      <w:hyperlink r:id="rId4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97372" w:rsidRDefault="00A75B8B">
      <w:pPr>
        <w:pStyle w:val="ConsPlusNormal0"/>
        <w:spacing w:before="200"/>
        <w:ind w:firstLine="540"/>
        <w:jc w:val="both"/>
      </w:pPr>
      <w:bookmarkStart w:id="6" w:name="P401"/>
      <w:bookmarkEnd w:id="6"/>
      <w:r>
        <w:t xml:space="preserve">68. Жалоба в досудебном </w:t>
      </w:r>
      <w:r>
        <w:t>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 соответствующее нап</w:t>
      </w:r>
      <w:r>
        <w:t>равление в соответствии с распределением обязанностей, а также Председателем Правительства Ивановской области.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401" w:tooltip="68. Жалоба в досудебном 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">
        <w:r>
          <w:rPr>
            <w:color w:val="0000FF"/>
          </w:rPr>
          <w:t>пункта 68</w:t>
        </w:r>
      </w:hyperlink>
      <w: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 xml:space="preserve">69. Общий порядок досудебного (внесудебного) обжалования регламентирован </w:t>
      </w:r>
      <w:hyperlink r:id="rId4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</w:t>
      </w:r>
      <w:r>
        <w:t>".</w:t>
      </w:r>
    </w:p>
    <w:p w:rsidR="00097372" w:rsidRDefault="00A75B8B">
      <w:pPr>
        <w:pStyle w:val="ConsPlusNormal0"/>
        <w:spacing w:before="200"/>
        <w:ind w:firstLine="540"/>
        <w:jc w:val="both"/>
      </w:pPr>
      <w:hyperlink r:id="rId49" w:tooltip="Постановление Правительства Ивановской области от 28.05.2013 N 193-п (ред. от 25.02.2019) &quot;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</w:t>
      </w:r>
      <w:r>
        <w:t>ие) Департамента и его должностных лиц, государственных гражданских служащих Департамента при предоставлении государственных услуг регламентирован постановлением Правительства Ивановской области от 28.05.2013 N 193-п "Об утверждении Порядка подачи и рассмо</w:t>
      </w:r>
      <w:r>
        <w:t>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</w:t>
      </w:r>
      <w:r>
        <w:t>циональных центров предоставления государственных и муниципальных услуг и их работников при предоставлении государственных услуг".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70. Информирование заявителей о порядке подачи и рассмотрения жалобы на решения и действия (бездействие) Департамента, его до</w:t>
      </w:r>
      <w:r>
        <w:t xml:space="preserve">лжностных лиц либо государственных служащих осуществляется посредством размещения информации на информационном стенде Департамента, на официальном сайте Департамента, на Едином портале государственных и муниципальных услуг (функций), путем </w:t>
      </w:r>
      <w:r>
        <w:lastRenderedPageBreak/>
        <w:t>предоставления и</w:t>
      </w:r>
      <w:r>
        <w:t>нформации лично заявителю по устному или письменному обращению.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71. Обязательному размещению на Едином портале государственных и муниципальных услуг (функций) подлежат: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информация для заинтересованных лиц об их праве на досудебное (внесудебное) обжалован</w:t>
      </w:r>
      <w:r>
        <w:t>ие действий (бездействия) и (или) решений, принятых (осуществленных) в ходе предоставления государственной услуги;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органы государственной власти, организации и уполномоченные на рассмотрение жалобы лица, которым может быть направлена жалоба заявителя в д</w:t>
      </w:r>
      <w:r>
        <w:t>осудебном (внесудебном) порядке;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способы информирования заявителей о порядке подачи и рассмотрения жалобы;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- перечень нормативных правовых актов, регулирующих порядок досудебного (внесудебного) обжалования решений и действий (бездействия) органа, предост</w:t>
      </w:r>
      <w:r>
        <w:t>авляющего государственную услугу, должностного лица органа, предоставляющего государственную услугу.</w:t>
      </w:r>
    </w:p>
    <w:p w:rsidR="00097372" w:rsidRDefault="00A75B8B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сведений в соответствующем разделе федерального реестра.</w:t>
      </w:r>
    </w:p>
    <w:p w:rsidR="00097372" w:rsidRDefault="00097372">
      <w:pPr>
        <w:pStyle w:val="ConsPlusNormal0"/>
        <w:ind w:firstLine="540"/>
        <w:jc w:val="both"/>
      </w:pPr>
    </w:p>
    <w:p w:rsidR="00097372" w:rsidRDefault="00097372">
      <w:pPr>
        <w:pStyle w:val="ConsPlusNormal0"/>
        <w:ind w:firstLine="540"/>
        <w:jc w:val="both"/>
      </w:pPr>
    </w:p>
    <w:p w:rsidR="00097372" w:rsidRDefault="00097372">
      <w:pPr>
        <w:pStyle w:val="ConsPlusNormal0"/>
        <w:ind w:firstLine="540"/>
        <w:jc w:val="both"/>
      </w:pPr>
    </w:p>
    <w:p w:rsidR="00097372" w:rsidRDefault="00097372">
      <w:pPr>
        <w:pStyle w:val="ConsPlusNormal0"/>
        <w:ind w:firstLine="540"/>
        <w:jc w:val="both"/>
      </w:pPr>
    </w:p>
    <w:p w:rsidR="00097372" w:rsidRDefault="00097372">
      <w:pPr>
        <w:pStyle w:val="ConsPlusNormal0"/>
        <w:ind w:firstLine="540"/>
        <w:jc w:val="both"/>
      </w:pPr>
    </w:p>
    <w:p w:rsidR="00097372" w:rsidRDefault="00A75B8B">
      <w:pPr>
        <w:pStyle w:val="ConsPlusNormal0"/>
        <w:jc w:val="right"/>
        <w:outlineLvl w:val="1"/>
      </w:pPr>
      <w:r>
        <w:t>Приложение N 1</w:t>
      </w:r>
    </w:p>
    <w:p w:rsidR="00097372" w:rsidRDefault="00A75B8B">
      <w:pPr>
        <w:pStyle w:val="ConsPlusNormal0"/>
        <w:jc w:val="right"/>
      </w:pPr>
      <w:r>
        <w:t>к Регламенту</w:t>
      </w:r>
    </w:p>
    <w:p w:rsidR="00097372" w:rsidRDefault="00097372">
      <w:pPr>
        <w:pStyle w:val="ConsPlusNormal0"/>
        <w:jc w:val="right"/>
      </w:pPr>
    </w:p>
    <w:p w:rsidR="00097372" w:rsidRDefault="00A75B8B">
      <w:pPr>
        <w:pStyle w:val="ConsPlusTitle0"/>
        <w:jc w:val="center"/>
      </w:pPr>
      <w:r>
        <w:t>Блок-схема</w:t>
      </w:r>
    </w:p>
    <w:p w:rsidR="00097372" w:rsidRDefault="00A75B8B">
      <w:pPr>
        <w:pStyle w:val="ConsPlusTitle0"/>
        <w:jc w:val="center"/>
      </w:pPr>
      <w:r>
        <w:t>предоставления государственной услуги</w:t>
      </w:r>
    </w:p>
    <w:p w:rsidR="00097372" w:rsidRDefault="00A75B8B">
      <w:pPr>
        <w:pStyle w:val="ConsPlusTitle0"/>
        <w:jc w:val="center"/>
      </w:pPr>
      <w:r>
        <w:t>"Согласование строительства, реконструкции являющихся</w:t>
      </w:r>
    </w:p>
    <w:p w:rsidR="00097372" w:rsidRDefault="00A75B8B">
      <w:pPr>
        <w:pStyle w:val="ConsPlusTitle0"/>
        <w:jc w:val="center"/>
      </w:pPr>
      <w:r>
        <w:t>сооружениями пересечения автомобильной дороги с другими</w:t>
      </w:r>
    </w:p>
    <w:p w:rsidR="00097372" w:rsidRDefault="00A75B8B">
      <w:pPr>
        <w:pStyle w:val="ConsPlusTitle0"/>
        <w:jc w:val="center"/>
      </w:pPr>
      <w:r>
        <w:t>автомобильными дорогами и примыкания автомобильной дороги</w:t>
      </w:r>
    </w:p>
    <w:p w:rsidR="00097372" w:rsidRDefault="00A75B8B">
      <w:pPr>
        <w:pStyle w:val="ConsPlusTitle0"/>
        <w:jc w:val="center"/>
      </w:pPr>
      <w:r>
        <w:t>к другой автомобильной дороге в отношении автомоби</w:t>
      </w:r>
      <w:r>
        <w:t>льных</w:t>
      </w:r>
    </w:p>
    <w:p w:rsidR="00097372" w:rsidRDefault="00A75B8B">
      <w:pPr>
        <w:pStyle w:val="ConsPlusTitle0"/>
        <w:jc w:val="center"/>
      </w:pPr>
      <w:r>
        <w:t>дорог регионального или межмуниципального значения</w:t>
      </w:r>
    </w:p>
    <w:p w:rsidR="00097372" w:rsidRDefault="00A75B8B">
      <w:pPr>
        <w:pStyle w:val="ConsPlusTitle0"/>
        <w:jc w:val="center"/>
      </w:pPr>
      <w:r>
        <w:t>Ивановской области"</w:t>
      </w:r>
    </w:p>
    <w:p w:rsidR="00097372" w:rsidRDefault="00097372">
      <w:pPr>
        <w:pStyle w:val="ConsPlusNormal0"/>
        <w:jc w:val="center"/>
      </w:pPr>
    </w:p>
    <w:p w:rsidR="00097372" w:rsidRDefault="00A75B8B">
      <w:pPr>
        <w:pStyle w:val="ConsPlusNormal0"/>
        <w:ind w:firstLine="540"/>
        <w:jc w:val="both"/>
      </w:pPr>
      <w:r>
        <w:t xml:space="preserve">Утратила силу. - </w:t>
      </w:r>
      <w:hyperlink r:id="rId50" w:tooltip="Приказ Департамента дорожного хозяйства и транспорта Ивановской обл. от 12.03.2021 N 80 &quot;О внесении изменений в приказ Департамента дорожного хозяйства Ивановской области от 23.06.2014 N 274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80.</w:t>
      </w:r>
    </w:p>
    <w:p w:rsidR="00097372" w:rsidRDefault="00097372">
      <w:pPr>
        <w:pStyle w:val="ConsPlusNormal0"/>
        <w:jc w:val="both"/>
      </w:pPr>
    </w:p>
    <w:p w:rsidR="00097372" w:rsidRDefault="00097372">
      <w:pPr>
        <w:pStyle w:val="ConsPlusNormal0"/>
        <w:jc w:val="both"/>
      </w:pPr>
    </w:p>
    <w:p w:rsidR="00097372" w:rsidRDefault="0009737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7372" w:rsidSect="00F618A8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8B" w:rsidRDefault="00A75B8B">
      <w:r>
        <w:separator/>
      </w:r>
    </w:p>
  </w:endnote>
  <w:endnote w:type="continuationSeparator" w:id="0">
    <w:p w:rsidR="00A75B8B" w:rsidRDefault="00A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2" w:rsidRDefault="00097372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2" w:rsidRDefault="00A75B8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8B" w:rsidRDefault="00A75B8B">
      <w:r>
        <w:separator/>
      </w:r>
    </w:p>
  </w:footnote>
  <w:footnote w:type="continuationSeparator" w:id="0">
    <w:p w:rsidR="00A75B8B" w:rsidRDefault="00A7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2" w:rsidRPr="00F618A8" w:rsidRDefault="00097372" w:rsidP="00F618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72" w:rsidRDefault="0009737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372"/>
    <w:rsid w:val="00097372"/>
    <w:rsid w:val="00A75B8B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B5359-698F-4FED-B96D-A154869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61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8A8"/>
  </w:style>
  <w:style w:type="paragraph" w:styleId="a5">
    <w:name w:val="footer"/>
    <w:basedOn w:val="a"/>
    <w:link w:val="a6"/>
    <w:uiPriority w:val="99"/>
    <w:unhideWhenUsed/>
    <w:rsid w:val="00F61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A021DCA2E345EBE8CCABE39BFD50600594088BCA7D08610E54D5C80764F8711CDC15FF3154695FE433AF0AADCCC95B9F62649134B8AA7794B0A677Y0H9J" TargetMode="External"/><Relationship Id="rId18" Type="http://schemas.openxmlformats.org/officeDocument/2006/relationships/hyperlink" Target="consultantplus://offline/ref=52A021DCA2E345EBE8CCABE39BFD50600594088BCA7F0B600056D5C80764F8711CDC15FF3154695FE433AF09ABCCC95B9F62649134B8AA7794B0A677Y0H9J" TargetMode="External"/><Relationship Id="rId26" Type="http://schemas.openxmlformats.org/officeDocument/2006/relationships/hyperlink" Target="consultantplus://offline/ref=52A021DCA2E345EBE8CCB5EE8D910C6F059A5585CA7906305403D39F5834FE245C9C13AA7210645BE238FB59EF92900AD929689028A4AB74Y8H9J" TargetMode="External"/><Relationship Id="rId39" Type="http://schemas.openxmlformats.org/officeDocument/2006/relationships/hyperlink" Target="consultantplus://offline/ref=52A021DCA2E345EBE8CCABE39BFD50600594088BCA7F0B600056D5C80764F8711CDC15FF3154695FE433AF0BAFCCC95B9F62649134B8AA7794B0A677Y0H9J" TargetMode="External"/><Relationship Id="rId21" Type="http://schemas.openxmlformats.org/officeDocument/2006/relationships/hyperlink" Target="consultantplus://offline/ref=52A021DCA2E345EBE8CCABE39BFD50600594088BCA7D086E0E51D5C80764F8711CDC15FF3154695FE433AF01A3CCC95B9F62649134B8AA7794B0A677Y0H9J" TargetMode="External"/><Relationship Id="rId34" Type="http://schemas.openxmlformats.org/officeDocument/2006/relationships/hyperlink" Target="consultantplus://offline/ref=52A021DCA2E345EBE8CCABE39BFD50600594088BCA7D046F0B50D5C80764F8711CDC15FF3154695FE433AF0AA9CCC95B9F62649134B8AA7794B0A677Y0H9J" TargetMode="External"/><Relationship Id="rId42" Type="http://schemas.openxmlformats.org/officeDocument/2006/relationships/hyperlink" Target="consultantplus://offline/ref=52A021DCA2E345EBE8CCABE39BFD50600594088BCA790C6F0957D5C80764F8711CDC15FF3154695FE433AF0AAACCC95B9F62649134B8AA7794B0A677Y0H9J" TargetMode="External"/><Relationship Id="rId47" Type="http://schemas.openxmlformats.org/officeDocument/2006/relationships/hyperlink" Target="consultantplus://offline/ref=52A021DCA2E345EBE8CCB5EE8D910C6F059A5585CA7906305403D39F5834FE245C9C13A973196F0AB577FA05ABC5830BDA296B9134YAH5J" TargetMode="External"/><Relationship Id="rId50" Type="http://schemas.openxmlformats.org/officeDocument/2006/relationships/hyperlink" Target="consultantplus://offline/ref=52A021DCA2E345EBE8CCABE39BFD50600594088BCA7F0B600056D5C80764F8711CDC15FF3154695FE433AF0BA2CCC95B9F62649134B8AA7794B0A677Y0H9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52A021DCA2E345EBE8CCABE39BFD50600594088BCA7D086E0E51D5C80764F8711CDC15FF3154695FE433AF01A3CCC95B9F62649134B8AA7794B0A677Y0H9J" TargetMode="External"/><Relationship Id="rId12" Type="http://schemas.openxmlformats.org/officeDocument/2006/relationships/hyperlink" Target="consultantplus://offline/ref=52A021DCA2E345EBE8CCABE39BFD50600594088BCA7805670B50D5C80764F8711CDC15FF3154695FE433AF08ADCCC95B9F62649134B8AA7794B0A677Y0H9J" TargetMode="External"/><Relationship Id="rId17" Type="http://schemas.openxmlformats.org/officeDocument/2006/relationships/hyperlink" Target="consultantplus://offline/ref=52A021DCA2E345EBE8CCABE39BFD50600594088BCA7D046F0B50D5C80764F8711CDC15FF3154695FE433AF08A2CCC95B9F62649134B8AA7794B0A677Y0H9J" TargetMode="External"/><Relationship Id="rId25" Type="http://schemas.openxmlformats.org/officeDocument/2006/relationships/hyperlink" Target="consultantplus://offline/ref=52A021DCA2E345EBE8CCB5EE8D910C6F059A5585CA7906305403D39F5834FE245C9C13AF711B300FA066A208A9D99C0BC5356993Y3H5J" TargetMode="External"/><Relationship Id="rId33" Type="http://schemas.openxmlformats.org/officeDocument/2006/relationships/hyperlink" Target="consultantplus://offline/ref=52A021DCA2E345EBE8CCABE39BFD50600594088BCA7F0B600056D5C80764F8711CDC15FF3154695FE433AF0BAECCC95B9F62649134B8AA7794B0A677Y0H9J" TargetMode="External"/><Relationship Id="rId38" Type="http://schemas.openxmlformats.org/officeDocument/2006/relationships/hyperlink" Target="consultantplus://offline/ref=52A021DCA2E345EBE8CCABE39BFD50600594088BCA7D08610E52D5C80764F8711CDC15FF3154695FE433AF0AAACCC95B9F62649134B8AA7794B0A677Y0H9J" TargetMode="External"/><Relationship Id="rId46" Type="http://schemas.openxmlformats.org/officeDocument/2006/relationships/hyperlink" Target="consultantplus://offline/ref=52A021DCA2E345EBE8CCABE39BFD50600594088BCA7F04670D54D5C80764F8711CDC15FF3154695FE433AF08ADCCC95B9F62649134B8AA7794B0A677Y0H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A021DCA2E345EBE8CCABE39BFD50600594088BCA7F04670D54D5C80764F8711CDC15FF3154695FE433AF08ADCCC95B9F62649134B8AA7794B0A677Y0H9J" TargetMode="External"/><Relationship Id="rId20" Type="http://schemas.openxmlformats.org/officeDocument/2006/relationships/hyperlink" Target="consultantplus://offline/ref=52A021DCA2E345EBE8CCABE39BFD50600594088BCA7D046F0B50D5C80764F8711CDC15FF3154695FE433AF09ABCCC95B9F62649134B8AA7794B0A677Y0H9J" TargetMode="External"/><Relationship Id="rId29" Type="http://schemas.openxmlformats.org/officeDocument/2006/relationships/hyperlink" Target="consultantplus://offline/ref=52A021DCA2E345EBE8CCABE39BFD50600594088BCA7D086E0E51D5C80764F8711CDC15FF3154695FE433AE08ACCCC95B9F62649134B8AA7794B0A677Y0H9J" TargetMode="External"/><Relationship Id="rId41" Type="http://schemas.openxmlformats.org/officeDocument/2006/relationships/hyperlink" Target="consultantplus://offline/ref=52A021DCA2E345EBE8CCABE39BFD50600594088BCA7D046F0B50D5C80764F8711CDC15FF3154695FE433AF0BAFCCC95B9F62649134B8AA7794B0A677Y0H9J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A021DCA2E345EBE8CCABE39BFD50600594088BC37F096E0A5C88C20F3DF4731BD34AE8361D655EE433AF0EA093CC4E8E3A699328A7AA6888B2A4Y7H6J" TargetMode="External"/><Relationship Id="rId11" Type="http://schemas.openxmlformats.org/officeDocument/2006/relationships/hyperlink" Target="consultantplus://offline/ref=52A021DCA2E345EBE8CCABE39BFD50600594088BCA7D08610E52D5C80764F8711CDC15FF3154695FE433AF0AABCCC95B9F62649134B8AA7794B0A677Y0H9J" TargetMode="External"/><Relationship Id="rId24" Type="http://schemas.openxmlformats.org/officeDocument/2006/relationships/hyperlink" Target="consultantplus://offline/ref=52A021DCA2E345EBE8CCABE39BFD50600594088BCA7D046F0B50D5C80764F8711CDC15FF3154695FE433AF09AFCCC95B9F62649134B8AA7794B0A677Y0H9J" TargetMode="External"/><Relationship Id="rId32" Type="http://schemas.openxmlformats.org/officeDocument/2006/relationships/hyperlink" Target="consultantplus://offline/ref=52A021DCA2E345EBE8CCABE39BFD50600594088BCA7D08600D57D5C80764F8711CDC15FF3154695FE433AF0CADCCC95B9F62649134B8AA7794B0A677Y0H9J" TargetMode="External"/><Relationship Id="rId37" Type="http://schemas.openxmlformats.org/officeDocument/2006/relationships/hyperlink" Target="consultantplus://offline/ref=52A021DCA2E345EBE8CCABE39BFD50600594088BCA7D046F0B50D5C80764F8711CDC15FF3154695FE433AF09ABCCC95B9F62649134B8AA7794B0A677Y0H9J" TargetMode="External"/><Relationship Id="rId40" Type="http://schemas.openxmlformats.org/officeDocument/2006/relationships/hyperlink" Target="consultantplus://offline/ref=52A021DCA2E345EBE8CCABE39BFD50600594088BCA7D046F0B50D5C80764F8711CDC15FF3154695FE433AF09ABCCC95B9F62649134B8AA7794B0A677Y0H9J" TargetMode="External"/><Relationship Id="rId45" Type="http://schemas.openxmlformats.org/officeDocument/2006/relationships/hyperlink" Target="consultantplus://offline/ref=52A021DCA2E345EBE8CCABE39BFD50600594088BCA7D08600D54D5C80764F8711CDC15FF3154695FE433AF0FACCCC95B9F62649134B8AA7794B0A677Y0H9J" TargetMode="External"/><Relationship Id="rId53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A021DCA2E345EBE8CCABE39BFD50600594088BCA7F0B600056D5C80764F8711CDC15FF3154695FE433AF08A2CCC95B9F62649134B8AA7794B0A677Y0H9J" TargetMode="External"/><Relationship Id="rId23" Type="http://schemas.openxmlformats.org/officeDocument/2006/relationships/hyperlink" Target="consultantplus://offline/ref=52A021DCA2E345EBE8CCABE39BFD50600594088BCA7F0B600056D5C80764F8711CDC15FF3154695FE433AF0BABCCC95B9F62649134B8AA7794B0A677Y0H9J" TargetMode="External"/><Relationship Id="rId28" Type="http://schemas.openxmlformats.org/officeDocument/2006/relationships/hyperlink" Target="consultantplus://offline/ref=52A021DCA2E345EBE8CCABE39BFD50600594088BCA7D086E0E51D5C80764F8711CDC15FF3154695FE433AE08ADCCC95B9F62649134B8AA7794B0A677Y0H9J" TargetMode="External"/><Relationship Id="rId36" Type="http://schemas.openxmlformats.org/officeDocument/2006/relationships/hyperlink" Target="consultantplus://offline/ref=52A021DCA2E345EBE8CCABE39BFD50600594088BCA7F0B600056D5C80764F8711CDC15FF3154695FE433AF0BAFCCC95B9F62649134B8AA7794B0A677Y0H9J" TargetMode="External"/><Relationship Id="rId49" Type="http://schemas.openxmlformats.org/officeDocument/2006/relationships/hyperlink" Target="consultantplus://offline/ref=52A021DCA2E345EBE8CCABE39BFD50600594088BCA790B630C55D5C80764F8711CDC15FF3154695FE433AE0AA8CCC95B9F62649134B8AA7794B0A677Y0H9J" TargetMode="External"/><Relationship Id="rId10" Type="http://schemas.openxmlformats.org/officeDocument/2006/relationships/hyperlink" Target="consultantplus://offline/ref=52A021DCA2E345EBE8CCABE39BFD50600594088BCA7D08600C52D5C80764F8711CDC15FF3154695FE433AF0AACCCC95B9F62649134B8AA7794B0A677Y0H9J" TargetMode="External"/><Relationship Id="rId19" Type="http://schemas.openxmlformats.org/officeDocument/2006/relationships/hyperlink" Target="consultantplus://offline/ref=52A021DCA2E345EBE8CCABE39BFD50600594088BCA7D046F0B50D5C80764F8711CDC15FF3154695FE433AF09ABCCC95B9F62649134B8AA7794B0A677Y0H9J" TargetMode="External"/><Relationship Id="rId31" Type="http://schemas.openxmlformats.org/officeDocument/2006/relationships/hyperlink" Target="consultantplus://offline/ref=52A021DCA2E345EBE8CCABE39BFD50600594088BCA7D046F0B50D5C80764F8711CDC15FF3154695FE433AF0AABCCC95B9F62649134B8AA7794B0A677Y0H9J" TargetMode="External"/><Relationship Id="rId44" Type="http://schemas.openxmlformats.org/officeDocument/2006/relationships/hyperlink" Target="consultantplus://offline/ref=52A021DCA2E345EBE8CCABE39BFD50600594088BCA7D08600D54D5C80764F8711CDC15FF3154695FE433AF0FADCCC95B9F62649134B8AA7794B0A677Y0H9J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A021DCA2E345EBE8CCABE39BFD50600594088BCA7D08600D57D5C80764F8711CDC15FF3154695FE433AF0CADCCC95B9F62649134B8AA7794B0A677Y0H9J" TargetMode="External"/><Relationship Id="rId14" Type="http://schemas.openxmlformats.org/officeDocument/2006/relationships/hyperlink" Target="consultantplus://offline/ref=52A021DCA2E345EBE8CCABE39BFD50600594088BCA790C6F0957D5C80764F8711CDC15FF3154695FE433AF08ADCCC95B9F62649134B8AA7794B0A677Y0H9J" TargetMode="External"/><Relationship Id="rId22" Type="http://schemas.openxmlformats.org/officeDocument/2006/relationships/hyperlink" Target="consultantplus://offline/ref=52A021DCA2E345EBE8CCABE39BFD50600594088BCA7D046F0B50D5C80764F8711CDC15FF3154695FE433AF09AACCC95B9F62649134B8AA7794B0A677Y0H9J" TargetMode="External"/><Relationship Id="rId27" Type="http://schemas.openxmlformats.org/officeDocument/2006/relationships/hyperlink" Target="consultantplus://offline/ref=52A021DCA2E345EBE8CCABE39BFD50600594088BCA790C6F0957D5C80764F8711CDC15FF3154695FE433AF09ABCCC95B9F62649134B8AA7794B0A677Y0H9J" TargetMode="External"/><Relationship Id="rId30" Type="http://schemas.openxmlformats.org/officeDocument/2006/relationships/hyperlink" Target="consultantplus://offline/ref=52A021DCA2E345EBE8CCABE39BFD50600594088BCA7D08600C52D5C80764F8711CDC15FF3154695FE433AF0AA3CCC95B9F62649134B8AA7794B0A677Y0H9J" TargetMode="External"/><Relationship Id="rId35" Type="http://schemas.openxmlformats.org/officeDocument/2006/relationships/hyperlink" Target="consultantplus://offline/ref=52A021DCA2E345EBE8CCABE39BFD50600594088BCA7F0B600056D5C80764F8711CDC15FF3154695FE433AF0BADCCC95B9F62649134B8AA7794B0A677Y0H9J" TargetMode="External"/><Relationship Id="rId43" Type="http://schemas.openxmlformats.org/officeDocument/2006/relationships/hyperlink" Target="consultantplus://offline/ref=52A021DCA2E345EBE8CCABE39BFD50600594088BCA7F0B600056D5C80764F8711CDC15FF3154695FE433AF0BACCCC95B9F62649134B8AA7794B0A677Y0H9J" TargetMode="External"/><Relationship Id="rId48" Type="http://schemas.openxmlformats.org/officeDocument/2006/relationships/hyperlink" Target="consultantplus://offline/ref=52A021DCA2E345EBE8CCB5EE8D910C6F059A5585CA7906305403D39F5834FE245C9C13A973186F0AB577FA05ABC5830BDA296B9134YAH5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52A021DCA2E345EBE8CCABE39BFD50600594088BCA7D08600D54D5C80764F8711CDC15FF3154695FE433AF0FADCCC95B9F62649134B8AA7794B0A677Y0H9J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9152</Words>
  <Characters>52169</Characters>
  <Application>Microsoft Office Word</Application>
  <DocSecurity>0</DocSecurity>
  <Lines>434</Lines>
  <Paragraphs>122</Paragraphs>
  <ScaleCrop>false</ScaleCrop>
  <Company>КонсультантПлюс Версия 4023.00.09</Company>
  <LinksUpToDate>false</LinksUpToDate>
  <CharactersWithSpaces>61199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дорожного хозяйства Ивановской обл. от 23.06.2014 N 274
(ред. от 14.09.2023)
"Об утверждении административного регламента предоставления государственной услуги "Согласование строительства,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области"</dc:title>
  <cp:lastModifiedBy>Дарья Валерьевна Волокитина</cp:lastModifiedBy>
  <cp:revision>2</cp:revision>
  <dcterms:created xsi:type="dcterms:W3CDTF">2023-11-02T09:07:00Z</dcterms:created>
  <dcterms:modified xsi:type="dcterms:W3CDTF">2023-11-02T09:17:00Z</dcterms:modified>
</cp:coreProperties>
</file>