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7D000E" w14:textId="77777777" w:rsidR="007C7A08" w:rsidRPr="009C4C31" w:rsidRDefault="007C7A0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9C4C31">
        <w:rPr>
          <w:rFonts w:ascii="Times New Roman" w:hAnsi="Times New Roman" w:cs="Times New Roman"/>
        </w:rPr>
        <w:t>Приложение 5</w:t>
      </w:r>
    </w:p>
    <w:p w14:paraId="05781133" w14:textId="77777777" w:rsidR="007C7A08" w:rsidRPr="009C4C31" w:rsidRDefault="007C7A08">
      <w:pPr>
        <w:pStyle w:val="ConsPlusNormal"/>
        <w:jc w:val="right"/>
        <w:rPr>
          <w:rFonts w:ascii="Times New Roman" w:hAnsi="Times New Roman" w:cs="Times New Roman"/>
        </w:rPr>
      </w:pPr>
      <w:r w:rsidRPr="009C4C31">
        <w:rPr>
          <w:rFonts w:ascii="Times New Roman" w:hAnsi="Times New Roman" w:cs="Times New Roman"/>
        </w:rPr>
        <w:t>к Порядку</w:t>
      </w:r>
    </w:p>
    <w:p w14:paraId="6A388B98" w14:textId="77777777" w:rsidR="007C7A08" w:rsidRPr="009C4C31" w:rsidRDefault="007C7A08">
      <w:pPr>
        <w:pStyle w:val="ConsPlusNormal"/>
        <w:jc w:val="right"/>
        <w:rPr>
          <w:rFonts w:ascii="Times New Roman" w:hAnsi="Times New Roman" w:cs="Times New Roman"/>
        </w:rPr>
      </w:pPr>
      <w:r w:rsidRPr="009C4C31">
        <w:rPr>
          <w:rFonts w:ascii="Times New Roman" w:hAnsi="Times New Roman" w:cs="Times New Roman"/>
        </w:rPr>
        <w:t>проведения оценки регулирующего воздействия проектов</w:t>
      </w:r>
    </w:p>
    <w:p w14:paraId="16503DA8" w14:textId="77777777" w:rsidR="007C7A08" w:rsidRPr="009C4C31" w:rsidRDefault="007C7A08">
      <w:pPr>
        <w:pStyle w:val="ConsPlusNormal"/>
        <w:jc w:val="right"/>
        <w:rPr>
          <w:rFonts w:ascii="Times New Roman" w:hAnsi="Times New Roman" w:cs="Times New Roman"/>
        </w:rPr>
      </w:pPr>
      <w:r w:rsidRPr="009C4C31">
        <w:rPr>
          <w:rFonts w:ascii="Times New Roman" w:hAnsi="Times New Roman" w:cs="Times New Roman"/>
        </w:rPr>
        <w:t>нормативных правовых актов Ивановской области</w:t>
      </w:r>
    </w:p>
    <w:p w14:paraId="1F5A1E0A" w14:textId="77777777" w:rsidR="007C7A08" w:rsidRDefault="007C7A08">
      <w:pPr>
        <w:pStyle w:val="ConsPlusNormal"/>
        <w:rPr>
          <w:rFonts w:ascii="Times New Roman" w:hAnsi="Times New Roman" w:cs="Times New Roman"/>
        </w:rPr>
      </w:pPr>
    </w:p>
    <w:p w14:paraId="7B912919" w14:textId="77777777" w:rsidR="00B602E5" w:rsidRPr="009C4C31" w:rsidRDefault="00B602E5">
      <w:pPr>
        <w:pStyle w:val="ConsPlusNormal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4"/>
      </w:tblGrid>
      <w:tr w:rsidR="007C7A08" w:rsidRPr="009C4C31" w14:paraId="4030D2B3" w14:textId="77777777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14:paraId="5F3F2E76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766"/>
            <w:bookmarkEnd w:id="1"/>
            <w:r w:rsidRPr="009C4C31">
              <w:rPr>
                <w:rFonts w:ascii="Times New Roman" w:hAnsi="Times New Roman" w:cs="Times New Roman"/>
              </w:rPr>
              <w:t>УВЕДОМЛЕНИЕ</w:t>
            </w:r>
          </w:p>
          <w:p w14:paraId="3DD3A5EC" w14:textId="77777777" w:rsidR="007C7A08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о проведении публичных консультаций в отношении сводного отчета и проекта нормативного правового акта Ивановской области</w:t>
            </w:r>
          </w:p>
          <w:p w14:paraId="15E653FD" w14:textId="77777777" w:rsidR="00B602E5" w:rsidRPr="009C4C31" w:rsidRDefault="00B602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A08" w:rsidRPr="009C4C31" w14:paraId="37265A55" w14:textId="77777777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14:paraId="7881D6B8" w14:textId="273B3C3E" w:rsidR="007C7A08" w:rsidRPr="00AB0043" w:rsidRDefault="007C7A08" w:rsidP="00AB004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u w:val="single"/>
              </w:rPr>
            </w:pPr>
            <w:r w:rsidRPr="009C4C31">
              <w:rPr>
                <w:rFonts w:ascii="Times New Roman" w:hAnsi="Times New Roman" w:cs="Times New Roman"/>
              </w:rPr>
              <w:t>Настоящим _</w:t>
            </w:r>
            <w:r w:rsidR="00AB0043" w:rsidRPr="00AB0043">
              <w:rPr>
                <w:rFonts w:ascii="Times New Roman" w:hAnsi="Times New Roman" w:cs="Times New Roman"/>
                <w:u w:val="single"/>
              </w:rPr>
              <w:t xml:space="preserve">Департамент дорожного хозяйства и транспорта Ивановской области </w:t>
            </w:r>
          </w:p>
          <w:p w14:paraId="42DD9139" w14:textId="481C7FF0" w:rsidR="00AB0043" w:rsidRDefault="007C7A08" w:rsidP="00AB00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C4C31">
              <w:rPr>
                <w:rFonts w:ascii="Times New Roman" w:hAnsi="Times New Roman" w:cs="Times New Roman"/>
              </w:rPr>
              <w:t>уведомляет о проведении публичных консультаций в отношении сводного отчета и проекта нормативного правового акта Ивановской области (далее - проект нормативного правового акта</w:t>
            </w:r>
            <w:r w:rsidRPr="00AB0043">
              <w:rPr>
                <w:rFonts w:ascii="Times New Roman" w:hAnsi="Times New Roman" w:cs="Times New Roman"/>
                <w:u w:val="single"/>
              </w:rPr>
              <w:t>)</w:t>
            </w:r>
            <w:r w:rsidR="00AB0043" w:rsidRPr="00AB0043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D879E8">
              <w:rPr>
                <w:rFonts w:ascii="Times New Roman" w:hAnsi="Times New Roman" w:cs="Times New Roman"/>
                <w:u w:val="single"/>
              </w:rPr>
              <w:t xml:space="preserve">- постановления Правительства Ивановской области «О внесении изменений </w:t>
            </w:r>
            <w:r w:rsidR="003F435D">
              <w:rPr>
                <w:rFonts w:ascii="Times New Roman" w:hAnsi="Times New Roman" w:cs="Times New Roman"/>
                <w:u w:val="single"/>
              </w:rPr>
              <w:br/>
            </w:r>
            <w:r w:rsidR="00D879E8">
              <w:rPr>
                <w:rFonts w:ascii="Times New Roman" w:hAnsi="Times New Roman" w:cs="Times New Roman"/>
                <w:u w:val="single"/>
              </w:rPr>
              <w:t xml:space="preserve">в постановление Правительства Ивановской области от 14.04.2025 № 129-п «Об утверждении </w:t>
            </w:r>
            <w:r w:rsidR="00AB0043" w:rsidRPr="00AB0043">
              <w:rPr>
                <w:rFonts w:ascii="Times New Roman" w:hAnsi="Times New Roman" w:cs="Times New Roman"/>
                <w:u w:val="single"/>
              </w:rPr>
              <w:t>Порядка предоставления  субсидий на возмещение  части затрат, связанных с организацией авиарейсов</w:t>
            </w:r>
            <w:r w:rsidR="00D879E8">
              <w:rPr>
                <w:rFonts w:ascii="Times New Roman" w:hAnsi="Times New Roman" w:cs="Times New Roman"/>
                <w:u w:val="single"/>
              </w:rPr>
              <w:t>»</w:t>
            </w:r>
            <w:r w:rsidR="00AB0043">
              <w:rPr>
                <w:rFonts w:ascii="Times New Roman" w:hAnsi="Times New Roman" w:cs="Times New Roman"/>
                <w:u w:val="single"/>
              </w:rPr>
              <w:t>,</w:t>
            </w:r>
            <w:r w:rsidR="00AB0043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14:paraId="3E576D4E" w14:textId="71AC9184" w:rsidR="007C7A08" w:rsidRPr="009C4C31" w:rsidRDefault="00AB0043" w:rsidP="00AB00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D879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="007C7A08" w:rsidRPr="009C4C31">
              <w:rPr>
                <w:rFonts w:ascii="Times New Roman" w:hAnsi="Times New Roman" w:cs="Times New Roman"/>
              </w:rPr>
              <w:t>Оценка регулирующего воздействия проекта нормативного правового акта проводится в целях выявления в проекте нормативного правового акта положений, вводящих избыточные обязанности, запреты и ограничения для субъектов предпринимательской, инвестиционной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предпринимательской, инвестиционной и иной экономической деятельности и бюджета Ивановской области.</w:t>
            </w:r>
            <w:proofErr w:type="gramEnd"/>
          </w:p>
          <w:p w14:paraId="3B092B0B" w14:textId="08713616" w:rsidR="007C7A08" w:rsidRPr="00D879E8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9C4C31">
              <w:rPr>
                <w:rFonts w:ascii="Times New Roman" w:hAnsi="Times New Roman" w:cs="Times New Roman"/>
              </w:rPr>
              <w:t>Сроки проведения публичных консультаций в отношении сводного отчета и проекта нормативного правового акта:</w:t>
            </w:r>
            <w:r w:rsidR="00AB0043">
              <w:rPr>
                <w:rFonts w:ascii="Times New Roman" w:hAnsi="Times New Roman" w:cs="Times New Roman"/>
              </w:rPr>
              <w:t xml:space="preserve">  </w:t>
            </w:r>
            <w:r w:rsidR="00AB0043" w:rsidRPr="00D879E8">
              <w:rPr>
                <w:rFonts w:ascii="Times New Roman" w:hAnsi="Times New Roman" w:cs="Times New Roman"/>
                <w:b/>
                <w:u w:val="single"/>
              </w:rPr>
              <w:t xml:space="preserve">с </w:t>
            </w:r>
            <w:r w:rsidR="003D2D66" w:rsidRPr="00D879E8">
              <w:rPr>
                <w:rFonts w:ascii="Times New Roman" w:hAnsi="Times New Roman" w:cs="Times New Roman"/>
                <w:b/>
                <w:u w:val="single"/>
              </w:rPr>
              <w:t>21</w:t>
            </w:r>
            <w:r w:rsidR="00AB0043" w:rsidRPr="00D879E8">
              <w:rPr>
                <w:rFonts w:ascii="Times New Roman" w:hAnsi="Times New Roman" w:cs="Times New Roman"/>
                <w:b/>
                <w:u w:val="single"/>
              </w:rPr>
              <w:t>.</w:t>
            </w:r>
            <w:r w:rsidR="003D2D66" w:rsidRPr="00D879E8">
              <w:rPr>
                <w:rFonts w:ascii="Times New Roman" w:hAnsi="Times New Roman" w:cs="Times New Roman"/>
                <w:b/>
                <w:u w:val="single"/>
              </w:rPr>
              <w:t>0</w:t>
            </w:r>
            <w:r w:rsidR="00D879E8" w:rsidRPr="00D879E8">
              <w:rPr>
                <w:rFonts w:ascii="Times New Roman" w:hAnsi="Times New Roman" w:cs="Times New Roman"/>
                <w:b/>
                <w:u w:val="single"/>
              </w:rPr>
              <w:t>4</w:t>
            </w:r>
            <w:r w:rsidR="00AB0043" w:rsidRPr="00D879E8">
              <w:rPr>
                <w:rFonts w:ascii="Times New Roman" w:hAnsi="Times New Roman" w:cs="Times New Roman"/>
                <w:b/>
                <w:u w:val="single"/>
              </w:rPr>
              <w:t>.202</w:t>
            </w:r>
            <w:r w:rsidR="003D2D66" w:rsidRPr="00D879E8"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="00AB0043" w:rsidRPr="00D879E8">
              <w:rPr>
                <w:rFonts w:ascii="Times New Roman" w:hAnsi="Times New Roman" w:cs="Times New Roman"/>
                <w:b/>
                <w:u w:val="single"/>
              </w:rPr>
              <w:t xml:space="preserve"> по </w:t>
            </w:r>
            <w:r w:rsidR="00D879E8" w:rsidRPr="00D879E8">
              <w:rPr>
                <w:rFonts w:ascii="Times New Roman" w:hAnsi="Times New Roman" w:cs="Times New Roman"/>
                <w:b/>
                <w:u w:val="single"/>
              </w:rPr>
              <w:t>06</w:t>
            </w:r>
            <w:r w:rsidR="00AB0043" w:rsidRPr="00D879E8">
              <w:rPr>
                <w:rFonts w:ascii="Times New Roman" w:hAnsi="Times New Roman" w:cs="Times New Roman"/>
                <w:b/>
                <w:u w:val="single"/>
              </w:rPr>
              <w:t>.</w:t>
            </w:r>
            <w:r w:rsidR="003D2D66" w:rsidRPr="00D879E8">
              <w:rPr>
                <w:rFonts w:ascii="Times New Roman" w:hAnsi="Times New Roman" w:cs="Times New Roman"/>
                <w:b/>
                <w:u w:val="single"/>
              </w:rPr>
              <w:t>0</w:t>
            </w:r>
            <w:r w:rsidR="00D879E8" w:rsidRPr="00D879E8"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="00AB0043" w:rsidRPr="00D879E8">
              <w:rPr>
                <w:rFonts w:ascii="Times New Roman" w:hAnsi="Times New Roman" w:cs="Times New Roman"/>
                <w:b/>
                <w:u w:val="single"/>
              </w:rPr>
              <w:t>.202</w:t>
            </w:r>
            <w:r w:rsidR="003D2D66" w:rsidRPr="00D879E8"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="00D879E8"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  <w:p w14:paraId="1539F8C6" w14:textId="5738FB05" w:rsidR="007C7A08" w:rsidRPr="005F6677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9C4C31">
              <w:rPr>
                <w:rFonts w:ascii="Times New Roman" w:hAnsi="Times New Roman" w:cs="Times New Roman"/>
              </w:rPr>
              <w:t>Предложения направляются по прилагаемой форме примерного перечня вопросов для участников публичных консультаций в отношении сводного отчета и проекта нормативного правового акта в электронном виде на адрес</w:t>
            </w:r>
            <w:r w:rsidR="00AB0043" w:rsidRPr="003D2D66">
              <w:rPr>
                <w:rFonts w:ascii="Times New Roman" w:hAnsi="Times New Roman" w:cs="Times New Roman"/>
              </w:rPr>
              <w:t xml:space="preserve">: </w:t>
            </w:r>
            <w:r w:rsidR="005F6677" w:rsidRPr="003D2D66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hyperlink r:id="rId7" w:history="1">
              <w:r w:rsidR="003D2D66" w:rsidRPr="003D2D66">
                <w:rPr>
                  <w:rStyle w:val="a3"/>
                  <w:rFonts w:ascii="Times New Roman" w:hAnsi="Times New Roman" w:cs="Times New Roman"/>
                  <w:u w:val="none"/>
                  <w:lang w:val="en-US"/>
                </w:rPr>
                <w:t>doroga</w:t>
              </w:r>
              <w:r w:rsidR="003D2D66" w:rsidRPr="003D2D66">
                <w:rPr>
                  <w:rStyle w:val="a3"/>
                  <w:rFonts w:ascii="Times New Roman" w:hAnsi="Times New Roman" w:cs="Times New Roman"/>
                  <w:u w:val="none"/>
                </w:rPr>
                <w:t>@</w:t>
              </w:r>
              <w:r w:rsidR="003D2D66" w:rsidRPr="003D2D66">
                <w:rPr>
                  <w:rStyle w:val="a3"/>
                  <w:rFonts w:ascii="Times New Roman" w:hAnsi="Times New Roman" w:cs="Times New Roman"/>
                  <w:u w:val="none"/>
                  <w:lang w:val="en-US"/>
                </w:rPr>
                <w:t>ivreg</w:t>
              </w:r>
              <w:r w:rsidR="003D2D66" w:rsidRPr="003D2D66">
                <w:rPr>
                  <w:rStyle w:val="a3"/>
                  <w:rFonts w:ascii="Times New Roman" w:hAnsi="Times New Roman" w:cs="Times New Roman"/>
                  <w:u w:val="none"/>
                </w:rPr>
                <w:t>.</w:t>
              </w:r>
              <w:r w:rsidR="003D2D66" w:rsidRPr="003D2D66">
                <w:rPr>
                  <w:rStyle w:val="a3"/>
                  <w:rFonts w:ascii="Times New Roman" w:hAnsi="Times New Roman" w:cs="Times New Roman"/>
                  <w:u w:val="none"/>
                  <w:lang w:val="en-US"/>
                </w:rPr>
                <w:t>ru</w:t>
              </w:r>
            </w:hyperlink>
            <w:r w:rsidR="003D2D66" w:rsidRPr="003D2D66">
              <w:rPr>
                <w:rFonts w:ascii="Times New Roman" w:hAnsi="Times New Roman" w:cs="Times New Roman"/>
              </w:rPr>
              <w:t>,</w:t>
            </w:r>
            <w:r w:rsidR="003D2D66">
              <w:rPr>
                <w:rFonts w:ascii="Times New Roman" w:hAnsi="Times New Roman" w:cs="Times New Roman"/>
              </w:rPr>
              <w:t xml:space="preserve"> </w:t>
            </w:r>
            <w:r w:rsidR="003D2D66" w:rsidRPr="003D2D66">
              <w:rPr>
                <w:rFonts w:ascii="Times New Roman" w:hAnsi="Times New Roman" w:cs="Times New Roman"/>
              </w:rPr>
              <w:t>kormushkina_tn@ivreg.ru.</w:t>
            </w:r>
          </w:p>
          <w:p w14:paraId="6C09772E" w14:textId="63A444E0" w:rsidR="007C7A08" w:rsidRPr="009C4C31" w:rsidRDefault="005F6677" w:rsidP="005F6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</w:t>
            </w:r>
            <w:r w:rsidR="007C7A08" w:rsidRPr="005F6677">
              <w:rPr>
                <w:rFonts w:ascii="Times New Roman" w:hAnsi="Times New Roman" w:cs="Times New Roman"/>
              </w:rPr>
              <w:t>(адрес электронной почты</w:t>
            </w:r>
            <w:r w:rsidR="007C7A08" w:rsidRPr="009C4C31">
              <w:rPr>
                <w:rFonts w:ascii="Times New Roman" w:hAnsi="Times New Roman" w:cs="Times New Roman"/>
              </w:rPr>
              <w:t>)</w:t>
            </w:r>
          </w:p>
          <w:p w14:paraId="422E02D7" w14:textId="7B4DC391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 xml:space="preserve">или на бумажном носителе по адресу: </w:t>
            </w:r>
            <w:r w:rsidR="00AB0043" w:rsidRPr="00AB0043">
              <w:rPr>
                <w:rFonts w:ascii="Times New Roman" w:hAnsi="Times New Roman" w:cs="Times New Roman"/>
                <w:u w:val="single"/>
              </w:rPr>
              <w:t>153013,</w:t>
            </w:r>
            <w:r w:rsidR="005F6677">
              <w:rPr>
                <w:rFonts w:ascii="Times New Roman" w:hAnsi="Times New Roman" w:cs="Times New Roman"/>
                <w:u w:val="single"/>
              </w:rPr>
              <w:t xml:space="preserve"> Ивановская область, </w:t>
            </w:r>
            <w:r w:rsidR="00AB0043" w:rsidRPr="00AB0043">
              <w:rPr>
                <w:rFonts w:ascii="Times New Roman" w:hAnsi="Times New Roman" w:cs="Times New Roman"/>
                <w:u w:val="single"/>
              </w:rPr>
              <w:t xml:space="preserve"> г. Иваново, </w:t>
            </w:r>
            <w:r w:rsidR="005F6677">
              <w:rPr>
                <w:rFonts w:ascii="Times New Roman" w:hAnsi="Times New Roman" w:cs="Times New Roman"/>
                <w:u w:val="single"/>
              </w:rPr>
              <w:br/>
            </w:r>
            <w:r w:rsidR="00AB0043" w:rsidRPr="00AB0043">
              <w:rPr>
                <w:rFonts w:ascii="Times New Roman" w:hAnsi="Times New Roman" w:cs="Times New Roman"/>
                <w:u w:val="single"/>
              </w:rPr>
              <w:t>ул. Куконковых дом 139.</w:t>
            </w:r>
          </w:p>
          <w:p w14:paraId="7A2FD7EE" w14:textId="2ACB735B" w:rsidR="007C7A08" w:rsidRPr="009C4C31" w:rsidRDefault="007C7A0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14:paraId="187BBFE6" w14:textId="7F03E953" w:rsidR="007C7A08" w:rsidRPr="005F6677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u w:val="single"/>
              </w:rPr>
            </w:pPr>
            <w:r w:rsidRPr="009C4C31">
              <w:rPr>
                <w:rFonts w:ascii="Times New Roman" w:hAnsi="Times New Roman" w:cs="Times New Roman"/>
              </w:rPr>
              <w:t>Контактное лицо по вопросам публичных консультаций в отношении сводного отчета и проекта нормативного правового акта:</w:t>
            </w:r>
            <w:r w:rsidR="005F6677">
              <w:rPr>
                <w:rFonts w:ascii="Times New Roman" w:hAnsi="Times New Roman" w:cs="Times New Roman"/>
              </w:rPr>
              <w:t xml:space="preserve"> </w:t>
            </w:r>
            <w:r w:rsidR="005F6677" w:rsidRPr="005F6677">
              <w:rPr>
                <w:rFonts w:ascii="Times New Roman" w:hAnsi="Times New Roman" w:cs="Times New Roman"/>
                <w:u w:val="single"/>
              </w:rPr>
              <w:t xml:space="preserve">ведущий  консультант управления организации перевозок пассажиров и транспортного контроля Департамента дорожного хозяйства и транспорта Ивановской области </w:t>
            </w:r>
            <w:r w:rsidR="005F6677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5F6677" w:rsidRPr="005F6677">
              <w:rPr>
                <w:rFonts w:ascii="Times New Roman" w:hAnsi="Times New Roman" w:cs="Times New Roman"/>
                <w:u w:val="single"/>
              </w:rPr>
              <w:t xml:space="preserve">Кормушкина Татьяна Николаевна   </w:t>
            </w:r>
          </w:p>
          <w:p w14:paraId="109F2784" w14:textId="541B144E" w:rsidR="007C7A08" w:rsidRPr="009C4C31" w:rsidRDefault="005F6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 xml:space="preserve"> </w:t>
            </w:r>
            <w:r w:rsidR="007C7A08" w:rsidRPr="009C4C31">
              <w:rPr>
                <w:rFonts w:ascii="Times New Roman" w:hAnsi="Times New Roman" w:cs="Times New Roman"/>
              </w:rPr>
              <w:t>(фамилия, имя, отчество (при наличии) ответственного лица)</w:t>
            </w:r>
          </w:p>
          <w:p w14:paraId="44BB9C17" w14:textId="2E812024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 xml:space="preserve">рабочий телефон: </w:t>
            </w:r>
            <w:r w:rsidR="005F6677">
              <w:rPr>
                <w:rFonts w:ascii="Times New Roman" w:hAnsi="Times New Roman" w:cs="Times New Roman"/>
              </w:rPr>
              <w:t xml:space="preserve"> </w:t>
            </w:r>
            <w:r w:rsidR="005F6677" w:rsidRPr="00DC722B">
              <w:rPr>
                <w:rFonts w:ascii="Times New Roman" w:hAnsi="Times New Roman" w:cs="Times New Roman"/>
                <w:u w:val="single"/>
              </w:rPr>
              <w:t>8 (4932) 24-26-98</w:t>
            </w:r>
            <w:proofErr w:type="gramStart"/>
            <w:r w:rsidR="005F6677">
              <w:rPr>
                <w:rFonts w:ascii="Times New Roman" w:hAnsi="Times New Roman" w:cs="Times New Roman"/>
              </w:rPr>
              <w:t xml:space="preserve"> </w:t>
            </w:r>
            <w:r w:rsidRPr="009C4C31">
              <w:rPr>
                <w:rFonts w:ascii="Times New Roman" w:hAnsi="Times New Roman" w:cs="Times New Roman"/>
              </w:rPr>
              <w:t>;</w:t>
            </w:r>
            <w:proofErr w:type="gramEnd"/>
          </w:p>
          <w:p w14:paraId="6C5FED7A" w14:textId="09E950CD" w:rsidR="007C7A08" w:rsidRPr="009C4C31" w:rsidRDefault="007C7A08" w:rsidP="00DC722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график работы: с _</w:t>
            </w:r>
            <w:r w:rsidR="00DC722B">
              <w:rPr>
                <w:rFonts w:ascii="Times New Roman" w:hAnsi="Times New Roman" w:cs="Times New Roman"/>
              </w:rPr>
              <w:t>9.00</w:t>
            </w:r>
            <w:r w:rsidRPr="009C4C31">
              <w:rPr>
                <w:rFonts w:ascii="Times New Roman" w:hAnsi="Times New Roman" w:cs="Times New Roman"/>
              </w:rPr>
              <w:t>__ до _</w:t>
            </w:r>
            <w:r w:rsidR="00DC722B">
              <w:rPr>
                <w:rFonts w:ascii="Times New Roman" w:hAnsi="Times New Roman" w:cs="Times New Roman"/>
              </w:rPr>
              <w:t>18.00_</w:t>
            </w:r>
            <w:r w:rsidRPr="009C4C31">
              <w:rPr>
                <w:rFonts w:ascii="Times New Roman" w:hAnsi="Times New Roman" w:cs="Times New Roman"/>
              </w:rPr>
              <w:t>_ по рабочим дням.</w:t>
            </w:r>
          </w:p>
        </w:tc>
      </w:tr>
      <w:tr w:rsidR="007C7A08" w:rsidRPr="009C4C31" w14:paraId="413829A5" w14:textId="77777777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14:paraId="55642FD7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Приложения:</w:t>
            </w:r>
          </w:p>
          <w:p w14:paraId="7F8C3773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 xml:space="preserve">В соответствии с </w:t>
            </w:r>
            <w:hyperlink w:anchor="P156">
              <w:r w:rsidRPr="009C4C31">
                <w:rPr>
                  <w:rFonts w:ascii="Times New Roman" w:hAnsi="Times New Roman" w:cs="Times New Roman"/>
                  <w:color w:val="0000FF"/>
                </w:rPr>
                <w:t>пунктом 3.7</w:t>
              </w:r>
            </w:hyperlink>
            <w:r w:rsidRPr="009C4C31">
              <w:rPr>
                <w:rFonts w:ascii="Times New Roman" w:hAnsi="Times New Roman" w:cs="Times New Roman"/>
              </w:rPr>
              <w:t xml:space="preserve"> Порядка проведения оценки регулирующего воздействия нормативных правовых актов Ивановской области.</w:t>
            </w:r>
          </w:p>
        </w:tc>
      </w:tr>
    </w:tbl>
    <w:p w14:paraId="22A263F4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p w14:paraId="4AE14648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p w14:paraId="3F520C4D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p w14:paraId="30859442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0F956605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71779093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12F2518A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752ED19A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202C032C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53827D22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50076C80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sectPr w:rsidR="00172E70" w:rsidSect="000F2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1D2D"/>
    <w:multiLevelType w:val="hybridMultilevel"/>
    <w:tmpl w:val="54EAEFFA"/>
    <w:lvl w:ilvl="0" w:tplc="7CBC9D3A">
      <w:start w:val="16"/>
      <w:numFmt w:val="decimal"/>
      <w:lvlText w:val="%1."/>
      <w:lvlJc w:val="left"/>
      <w:pPr>
        <w:ind w:left="793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A08"/>
    <w:rsid w:val="0000205A"/>
    <w:rsid w:val="00057780"/>
    <w:rsid w:val="000C012A"/>
    <w:rsid w:val="001457E1"/>
    <w:rsid w:val="001563FB"/>
    <w:rsid w:val="00172E70"/>
    <w:rsid w:val="001A1A9D"/>
    <w:rsid w:val="001D6EBB"/>
    <w:rsid w:val="001F05C0"/>
    <w:rsid w:val="00254C1F"/>
    <w:rsid w:val="00255452"/>
    <w:rsid w:val="002615F6"/>
    <w:rsid w:val="00270324"/>
    <w:rsid w:val="00273A55"/>
    <w:rsid w:val="00283D0D"/>
    <w:rsid w:val="002A2C11"/>
    <w:rsid w:val="002A670F"/>
    <w:rsid w:val="002F1E7F"/>
    <w:rsid w:val="00333991"/>
    <w:rsid w:val="003609C2"/>
    <w:rsid w:val="0039282B"/>
    <w:rsid w:val="003954F2"/>
    <w:rsid w:val="003A13A9"/>
    <w:rsid w:val="003B45A8"/>
    <w:rsid w:val="003D2D66"/>
    <w:rsid w:val="003E5061"/>
    <w:rsid w:val="003E5F55"/>
    <w:rsid w:val="003F0FE0"/>
    <w:rsid w:val="003F435D"/>
    <w:rsid w:val="00404697"/>
    <w:rsid w:val="0047724E"/>
    <w:rsid w:val="004B2676"/>
    <w:rsid w:val="00532AE9"/>
    <w:rsid w:val="005473EC"/>
    <w:rsid w:val="005532AB"/>
    <w:rsid w:val="00572BBA"/>
    <w:rsid w:val="00582B5C"/>
    <w:rsid w:val="00584938"/>
    <w:rsid w:val="005F6677"/>
    <w:rsid w:val="00603F37"/>
    <w:rsid w:val="006D23CE"/>
    <w:rsid w:val="006E489B"/>
    <w:rsid w:val="00751825"/>
    <w:rsid w:val="007809F8"/>
    <w:rsid w:val="007C7A08"/>
    <w:rsid w:val="008154F4"/>
    <w:rsid w:val="00824A29"/>
    <w:rsid w:val="008C6239"/>
    <w:rsid w:val="008E31D0"/>
    <w:rsid w:val="0090087D"/>
    <w:rsid w:val="009517AF"/>
    <w:rsid w:val="00952B77"/>
    <w:rsid w:val="00971B2B"/>
    <w:rsid w:val="009B2C72"/>
    <w:rsid w:val="009C4C31"/>
    <w:rsid w:val="00A002E2"/>
    <w:rsid w:val="00A15E54"/>
    <w:rsid w:val="00A50A75"/>
    <w:rsid w:val="00A62293"/>
    <w:rsid w:val="00AA3592"/>
    <w:rsid w:val="00AB0043"/>
    <w:rsid w:val="00B602E5"/>
    <w:rsid w:val="00B87039"/>
    <w:rsid w:val="00BB0DF1"/>
    <w:rsid w:val="00BE795D"/>
    <w:rsid w:val="00C0657E"/>
    <w:rsid w:val="00C3335A"/>
    <w:rsid w:val="00C35891"/>
    <w:rsid w:val="00C6586C"/>
    <w:rsid w:val="00CD2E78"/>
    <w:rsid w:val="00D14957"/>
    <w:rsid w:val="00D46BE3"/>
    <w:rsid w:val="00D473CE"/>
    <w:rsid w:val="00D57709"/>
    <w:rsid w:val="00D879E8"/>
    <w:rsid w:val="00DC722B"/>
    <w:rsid w:val="00DF3536"/>
    <w:rsid w:val="00E16EB9"/>
    <w:rsid w:val="00E2780C"/>
    <w:rsid w:val="00EA146F"/>
    <w:rsid w:val="00EA47D0"/>
    <w:rsid w:val="00EB4F11"/>
    <w:rsid w:val="00EF715F"/>
    <w:rsid w:val="00F11E1E"/>
    <w:rsid w:val="00F224D8"/>
    <w:rsid w:val="00F2463C"/>
    <w:rsid w:val="00F44615"/>
    <w:rsid w:val="00F73D57"/>
    <w:rsid w:val="00F8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562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C7A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C7A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C7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C7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C7A0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9C4C3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C4C3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C7A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C7A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C7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C7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C7A0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9C4C3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C4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roga@ivre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765D6-DF14-4B98-9D6E-271AB20D5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Кормушкина Татьяна Николаевна</dc:creator>
  <cp:lastModifiedBy>Кормушкина Татьяна Николаевна</cp:lastModifiedBy>
  <cp:revision>14</cp:revision>
  <dcterms:created xsi:type="dcterms:W3CDTF">2024-11-25T07:57:00Z</dcterms:created>
  <dcterms:modified xsi:type="dcterms:W3CDTF">2025-04-18T11:47:00Z</dcterms:modified>
</cp:coreProperties>
</file>