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58" w:rsidRDefault="00AB5558">
      <w:pPr>
        <w:pStyle w:val="ConsPlusTitlePage"/>
      </w:pPr>
      <w:r>
        <w:t xml:space="preserve">Документ предоставлен </w:t>
      </w:r>
      <w:hyperlink r:id="rId5" w:history="1">
        <w:r>
          <w:rPr>
            <w:color w:val="0000FF"/>
          </w:rPr>
          <w:t>КонсультантПлюс</w:t>
        </w:r>
      </w:hyperlink>
      <w:r>
        <w:br/>
      </w:r>
    </w:p>
    <w:p w:rsidR="00AB5558" w:rsidRDefault="00AB5558">
      <w:pPr>
        <w:pStyle w:val="ConsPlusNormal"/>
        <w:outlineLvl w:val="0"/>
      </w:pPr>
    </w:p>
    <w:p w:rsidR="00AB5558" w:rsidRDefault="00AB5558">
      <w:pPr>
        <w:pStyle w:val="ConsPlusTitle"/>
        <w:jc w:val="center"/>
        <w:outlineLvl w:val="0"/>
      </w:pPr>
      <w:r>
        <w:t>ДЕПАРТАМЕНТ ДОРОЖНОГО ХОЗЯЙСТВА И ТРАНСПОРТА</w:t>
      </w:r>
    </w:p>
    <w:p w:rsidR="00AB5558" w:rsidRDefault="00AB5558">
      <w:pPr>
        <w:pStyle w:val="ConsPlusTitle"/>
        <w:jc w:val="center"/>
      </w:pPr>
      <w:r>
        <w:t>ИВАНОВСКОЙ ОБЛАСТИ</w:t>
      </w:r>
    </w:p>
    <w:p w:rsidR="00AB5558" w:rsidRDefault="00AB5558">
      <w:pPr>
        <w:pStyle w:val="ConsPlusTitle"/>
        <w:jc w:val="center"/>
      </w:pPr>
    </w:p>
    <w:p w:rsidR="00AB5558" w:rsidRDefault="00AB5558">
      <w:pPr>
        <w:pStyle w:val="ConsPlusTitle"/>
        <w:jc w:val="center"/>
      </w:pPr>
      <w:r>
        <w:t>ПРИКАЗ</w:t>
      </w:r>
    </w:p>
    <w:p w:rsidR="00AB5558" w:rsidRDefault="00AB5558">
      <w:pPr>
        <w:pStyle w:val="ConsPlusTitle"/>
        <w:jc w:val="center"/>
      </w:pPr>
      <w:r>
        <w:t>от 6 февраля 2015 г. N 69</w:t>
      </w:r>
    </w:p>
    <w:p w:rsidR="00AB5558" w:rsidRDefault="00AB5558">
      <w:pPr>
        <w:pStyle w:val="ConsPlusTitle"/>
        <w:jc w:val="center"/>
      </w:pPr>
    </w:p>
    <w:p w:rsidR="00AB5558" w:rsidRDefault="00AB5558">
      <w:pPr>
        <w:pStyle w:val="ConsPlusTitle"/>
        <w:jc w:val="center"/>
      </w:pPr>
      <w:r>
        <w:t>ОБ УТВЕРЖДЕНИИ АДМИНИСТРАТИВНОГО РЕГЛАМЕНТА</w:t>
      </w:r>
    </w:p>
    <w:p w:rsidR="00AB5558" w:rsidRDefault="00AB5558">
      <w:pPr>
        <w:pStyle w:val="ConsPlusTitle"/>
        <w:jc w:val="center"/>
      </w:pPr>
      <w:r>
        <w:t>ПРЕДОСТАВЛЕНИЯ ГОСУДАРСТВЕННОЙ УСЛУГИ ПО ВЫДАЧЕ РАЗРЕШЕНИЙ</w:t>
      </w:r>
    </w:p>
    <w:p w:rsidR="00AB5558" w:rsidRDefault="00AB5558">
      <w:pPr>
        <w:pStyle w:val="ConsPlusTitle"/>
        <w:jc w:val="center"/>
      </w:pPr>
      <w:r>
        <w:t>НА ОСУЩЕСТВЛЕНИЕ ДЕЯТЕЛЬНОСТИ ПО ПЕРЕВОЗКЕ ПАССАЖИРОВ</w:t>
      </w:r>
    </w:p>
    <w:p w:rsidR="00AB5558" w:rsidRDefault="00AB5558">
      <w:pPr>
        <w:pStyle w:val="ConsPlusTitle"/>
        <w:jc w:val="center"/>
      </w:pPr>
      <w:r>
        <w:t>И БАГАЖА ЛЕГКОВЫМ ТАКСИ НА ТЕРРИТОРИИ ИВАНОВСКОЙ ОБЛАСТИ</w:t>
      </w:r>
    </w:p>
    <w:p w:rsidR="00AB5558" w:rsidRDefault="00AB55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5558">
        <w:trPr>
          <w:jc w:val="center"/>
        </w:trPr>
        <w:tc>
          <w:tcPr>
            <w:tcW w:w="9294" w:type="dxa"/>
            <w:tcBorders>
              <w:top w:val="nil"/>
              <w:left w:val="single" w:sz="24" w:space="0" w:color="CED3F1"/>
              <w:bottom w:val="nil"/>
              <w:right w:val="single" w:sz="24" w:space="0" w:color="F4F3F8"/>
            </w:tcBorders>
            <w:shd w:val="clear" w:color="auto" w:fill="F4F3F8"/>
          </w:tcPr>
          <w:p w:rsidR="00AB5558" w:rsidRDefault="00AB5558">
            <w:pPr>
              <w:pStyle w:val="ConsPlusNormal"/>
              <w:jc w:val="center"/>
            </w:pPr>
            <w:r>
              <w:rPr>
                <w:color w:val="392C69"/>
              </w:rPr>
              <w:t>Список изменяющих документов</w:t>
            </w:r>
          </w:p>
          <w:p w:rsidR="00AB5558" w:rsidRDefault="00AB5558">
            <w:pPr>
              <w:pStyle w:val="ConsPlusNormal"/>
              <w:jc w:val="center"/>
            </w:pPr>
            <w:r>
              <w:rPr>
                <w:color w:val="392C69"/>
              </w:rPr>
              <w:t>(в ред. Приказов Департамента дорожного хозяйства и транспорта</w:t>
            </w:r>
          </w:p>
          <w:p w:rsidR="00AB5558" w:rsidRDefault="00AB5558">
            <w:pPr>
              <w:pStyle w:val="ConsPlusNormal"/>
              <w:jc w:val="center"/>
            </w:pPr>
            <w:r>
              <w:rPr>
                <w:color w:val="392C69"/>
              </w:rPr>
              <w:t xml:space="preserve">Ивановской области от 14.04.2015 </w:t>
            </w:r>
            <w:hyperlink r:id="rId6" w:history="1">
              <w:r>
                <w:rPr>
                  <w:color w:val="0000FF"/>
                </w:rPr>
                <w:t>N 192</w:t>
              </w:r>
            </w:hyperlink>
            <w:r>
              <w:rPr>
                <w:color w:val="392C69"/>
              </w:rPr>
              <w:t xml:space="preserve">, от 30.03.2016 </w:t>
            </w:r>
            <w:hyperlink r:id="rId7" w:history="1">
              <w:r>
                <w:rPr>
                  <w:color w:val="0000FF"/>
                </w:rPr>
                <w:t>N 131</w:t>
              </w:r>
            </w:hyperlink>
            <w:r>
              <w:rPr>
                <w:color w:val="392C69"/>
              </w:rPr>
              <w:t>,</w:t>
            </w:r>
          </w:p>
          <w:p w:rsidR="00AB5558" w:rsidRDefault="00AB5558">
            <w:pPr>
              <w:pStyle w:val="ConsPlusNormal"/>
              <w:jc w:val="center"/>
            </w:pPr>
            <w:r>
              <w:rPr>
                <w:color w:val="392C69"/>
              </w:rPr>
              <w:t xml:space="preserve">от 21.04.2016 </w:t>
            </w:r>
            <w:hyperlink r:id="rId8" w:history="1">
              <w:r>
                <w:rPr>
                  <w:color w:val="0000FF"/>
                </w:rPr>
                <w:t>N 175</w:t>
              </w:r>
            </w:hyperlink>
            <w:r>
              <w:rPr>
                <w:color w:val="392C69"/>
              </w:rPr>
              <w:t xml:space="preserve">, от 20.05.2016 </w:t>
            </w:r>
            <w:hyperlink r:id="rId9" w:history="1">
              <w:r>
                <w:rPr>
                  <w:color w:val="0000FF"/>
                </w:rPr>
                <w:t>N 223</w:t>
              </w:r>
            </w:hyperlink>
            <w:r>
              <w:rPr>
                <w:color w:val="392C69"/>
              </w:rPr>
              <w:t xml:space="preserve">, от 07.06.2016 </w:t>
            </w:r>
            <w:hyperlink r:id="rId10" w:history="1">
              <w:r>
                <w:rPr>
                  <w:color w:val="0000FF"/>
                </w:rPr>
                <w:t>N 272</w:t>
              </w:r>
            </w:hyperlink>
            <w:r>
              <w:rPr>
                <w:color w:val="392C69"/>
              </w:rPr>
              <w:t>,</w:t>
            </w:r>
          </w:p>
          <w:p w:rsidR="00AB5558" w:rsidRDefault="00AB5558">
            <w:pPr>
              <w:pStyle w:val="ConsPlusNormal"/>
              <w:jc w:val="center"/>
            </w:pPr>
            <w:r>
              <w:rPr>
                <w:color w:val="392C69"/>
              </w:rPr>
              <w:t xml:space="preserve">от 01.06.2018 </w:t>
            </w:r>
            <w:hyperlink r:id="rId11" w:history="1">
              <w:r>
                <w:rPr>
                  <w:color w:val="0000FF"/>
                </w:rPr>
                <w:t>N 223</w:t>
              </w:r>
            </w:hyperlink>
            <w:r>
              <w:rPr>
                <w:color w:val="392C69"/>
              </w:rPr>
              <w:t xml:space="preserve">, от 17.09.2018 </w:t>
            </w:r>
            <w:hyperlink r:id="rId12" w:history="1">
              <w:r>
                <w:rPr>
                  <w:color w:val="0000FF"/>
                </w:rPr>
                <w:t>N 424</w:t>
              </w:r>
            </w:hyperlink>
            <w:r>
              <w:rPr>
                <w:color w:val="392C69"/>
              </w:rPr>
              <w:t>)</w:t>
            </w:r>
          </w:p>
        </w:tc>
      </w:tr>
    </w:tbl>
    <w:p w:rsidR="00AB5558" w:rsidRDefault="00AB5558">
      <w:pPr>
        <w:pStyle w:val="ConsPlusNormal"/>
        <w:jc w:val="center"/>
      </w:pPr>
    </w:p>
    <w:p w:rsidR="00AB5558" w:rsidRDefault="00AB5558">
      <w:pPr>
        <w:pStyle w:val="ConsPlusNormal"/>
        <w:ind w:firstLine="540"/>
        <w:jc w:val="both"/>
      </w:pPr>
      <w:r>
        <w:t xml:space="preserve">В соответствии с Федеральным </w:t>
      </w:r>
      <w:hyperlink r:id="rId13" w:history="1">
        <w:r>
          <w:rPr>
            <w:color w:val="0000FF"/>
          </w:rPr>
          <w:t>законом</w:t>
        </w:r>
      </w:hyperlink>
      <w:r>
        <w:t xml:space="preserve"> от 27.07.2010 N 210-ФЗ "Об организации предоставления государственных и муниципальных услуг", </w:t>
      </w:r>
      <w:hyperlink r:id="rId14" w:history="1">
        <w:r>
          <w:rPr>
            <w:color w:val="0000FF"/>
          </w:rPr>
          <w:t>постановлением</w:t>
        </w:r>
      </w:hyperlink>
      <w: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постановлениями Правительства Ивановской области от 09.09.2011 </w:t>
      </w:r>
      <w:hyperlink r:id="rId15" w:history="1">
        <w:r>
          <w:rPr>
            <w:color w:val="0000FF"/>
          </w:rPr>
          <w:t>N 309-п</w:t>
        </w:r>
      </w:hyperlink>
      <w:r>
        <w:t xml:space="preserve"> "О некоторых вопросах организации деятельности по перевозке пассажиров и багажа легковым такси на территории Ивановской области", от 15.10.2008 </w:t>
      </w:r>
      <w:hyperlink r:id="rId16" w:history="1">
        <w:r>
          <w:rPr>
            <w:color w:val="0000FF"/>
          </w:rPr>
          <w:t>N 269-п</w:t>
        </w:r>
      </w:hyperlink>
      <w:r>
        <w:t xml:space="preserve"> "Об административных регламентах осуществления регионального государственного контроля (надзора) или проведения проверок и административных регламентах предоставления государственных услуг", от 27.06.2008 </w:t>
      </w:r>
      <w:hyperlink r:id="rId17" w:history="1">
        <w:r>
          <w:rPr>
            <w:color w:val="0000FF"/>
          </w:rPr>
          <w:t>N 170-п</w:t>
        </w:r>
      </w:hyperlink>
      <w:r>
        <w:t xml:space="preserve"> "Об утверждении Перечня государственных услуг (работ), предоставляемых (выполняемых) исполнительными органами государственной власти Ивановской области и подведомственными им учреждениями" приказываю:</w:t>
      </w:r>
    </w:p>
    <w:p w:rsidR="00AB5558" w:rsidRDefault="00AB5558">
      <w:pPr>
        <w:pStyle w:val="ConsPlusNormal"/>
        <w:ind w:firstLine="540"/>
        <w:jc w:val="both"/>
      </w:pPr>
    </w:p>
    <w:p w:rsidR="00AB5558" w:rsidRDefault="00AB5558">
      <w:pPr>
        <w:pStyle w:val="ConsPlusNormal"/>
        <w:ind w:firstLine="540"/>
        <w:jc w:val="both"/>
      </w:pPr>
      <w:r>
        <w:t xml:space="preserve">Утвердить административный </w:t>
      </w:r>
      <w:hyperlink w:anchor="P35" w:history="1">
        <w:r>
          <w:rPr>
            <w:color w:val="0000FF"/>
          </w:rPr>
          <w:t>регламент</w:t>
        </w:r>
      </w:hyperlink>
      <w:r>
        <w:t xml:space="preserve"> предоставления государственной услуги по выдаче разрешений на осуществление деятельности по перевозке пассажиров и багажа легковым такси на территории Ивановской области (прилагается).</w:t>
      </w:r>
    </w:p>
    <w:p w:rsidR="00AB5558" w:rsidRDefault="00AB5558">
      <w:pPr>
        <w:pStyle w:val="ConsPlusNormal"/>
      </w:pPr>
    </w:p>
    <w:p w:rsidR="00AB5558" w:rsidRDefault="00AB5558">
      <w:pPr>
        <w:pStyle w:val="ConsPlusNormal"/>
        <w:jc w:val="right"/>
      </w:pPr>
      <w:r>
        <w:t>Начальник Департамента</w:t>
      </w:r>
    </w:p>
    <w:p w:rsidR="00AB5558" w:rsidRDefault="00AB5558">
      <w:pPr>
        <w:pStyle w:val="ConsPlusNormal"/>
        <w:jc w:val="right"/>
      </w:pPr>
      <w:r>
        <w:t>А.В.ЛОДЫШКИН</w:t>
      </w:r>
    </w:p>
    <w:p w:rsidR="00AB5558" w:rsidRDefault="00AB5558">
      <w:pPr>
        <w:pStyle w:val="ConsPlusNormal"/>
      </w:pPr>
    </w:p>
    <w:p w:rsidR="00AB5558" w:rsidRDefault="00AB5558">
      <w:pPr>
        <w:pStyle w:val="ConsPlusNormal"/>
      </w:pPr>
    </w:p>
    <w:p w:rsidR="00AB5558" w:rsidRDefault="00AB5558">
      <w:pPr>
        <w:pStyle w:val="ConsPlusNormal"/>
      </w:pPr>
    </w:p>
    <w:p w:rsidR="00AB5558" w:rsidRDefault="00AB5558">
      <w:pPr>
        <w:pStyle w:val="ConsPlusNormal"/>
      </w:pPr>
    </w:p>
    <w:p w:rsidR="00AB5558" w:rsidRDefault="00AB5558">
      <w:pPr>
        <w:pStyle w:val="ConsPlusNormal"/>
      </w:pPr>
    </w:p>
    <w:p w:rsidR="00AB5558" w:rsidRDefault="00AB5558">
      <w:pPr>
        <w:pStyle w:val="ConsPlusNormal"/>
        <w:jc w:val="right"/>
        <w:outlineLvl w:val="0"/>
      </w:pPr>
      <w:r>
        <w:t>Приложение</w:t>
      </w:r>
    </w:p>
    <w:p w:rsidR="00AB5558" w:rsidRDefault="00AB5558">
      <w:pPr>
        <w:pStyle w:val="ConsPlusNormal"/>
        <w:jc w:val="right"/>
      </w:pPr>
      <w:r>
        <w:t>к приказу</w:t>
      </w:r>
    </w:p>
    <w:p w:rsidR="00AB5558" w:rsidRDefault="00AB5558">
      <w:pPr>
        <w:pStyle w:val="ConsPlusNormal"/>
        <w:jc w:val="right"/>
      </w:pPr>
      <w:r>
        <w:t>Департамента</w:t>
      </w:r>
    </w:p>
    <w:p w:rsidR="00AB5558" w:rsidRDefault="00AB5558">
      <w:pPr>
        <w:pStyle w:val="ConsPlusNormal"/>
        <w:jc w:val="right"/>
      </w:pPr>
      <w:r>
        <w:t>дорожного хозяйства и транспорта</w:t>
      </w:r>
    </w:p>
    <w:p w:rsidR="00AB5558" w:rsidRDefault="00AB5558">
      <w:pPr>
        <w:pStyle w:val="ConsPlusNormal"/>
        <w:jc w:val="right"/>
      </w:pPr>
      <w:r>
        <w:t>Ивановской области</w:t>
      </w:r>
    </w:p>
    <w:p w:rsidR="00AB5558" w:rsidRDefault="00AB5558">
      <w:pPr>
        <w:pStyle w:val="ConsPlusNormal"/>
        <w:jc w:val="right"/>
      </w:pPr>
      <w:r>
        <w:t>от 06.02.2015 N 69</w:t>
      </w:r>
    </w:p>
    <w:p w:rsidR="00AB5558" w:rsidRDefault="00AB5558">
      <w:pPr>
        <w:pStyle w:val="ConsPlusNormal"/>
        <w:ind w:left="540"/>
        <w:jc w:val="both"/>
      </w:pPr>
    </w:p>
    <w:p w:rsidR="00AB5558" w:rsidRDefault="00AB5558">
      <w:pPr>
        <w:pStyle w:val="ConsPlusTitle"/>
        <w:jc w:val="center"/>
      </w:pPr>
      <w:bookmarkStart w:id="0" w:name="P35"/>
      <w:bookmarkEnd w:id="0"/>
      <w:r>
        <w:t>АДМИНИСТРАТИВНЫЙ РЕГЛАМЕНТ</w:t>
      </w:r>
    </w:p>
    <w:p w:rsidR="00AB5558" w:rsidRDefault="00AB5558">
      <w:pPr>
        <w:pStyle w:val="ConsPlusTitle"/>
        <w:jc w:val="center"/>
      </w:pPr>
      <w:r>
        <w:t>ПРЕДОСТАВЛЕНИЯ ГОСУДАРСТВЕННОЙ УСЛУГИ ПО ВЫДАЧЕ РАЗРЕШЕНИЙ</w:t>
      </w:r>
    </w:p>
    <w:p w:rsidR="00AB5558" w:rsidRDefault="00AB5558">
      <w:pPr>
        <w:pStyle w:val="ConsPlusTitle"/>
        <w:jc w:val="center"/>
      </w:pPr>
      <w:r>
        <w:lastRenderedPageBreak/>
        <w:t>НА ОСУЩЕСТВЛЕНИЕ ДЕЯТЕЛЬНОСТИ ПО ПЕРЕВОЗКЕ ПАССАЖИРОВ</w:t>
      </w:r>
    </w:p>
    <w:p w:rsidR="00AB5558" w:rsidRDefault="00AB5558">
      <w:pPr>
        <w:pStyle w:val="ConsPlusTitle"/>
        <w:jc w:val="center"/>
      </w:pPr>
      <w:r>
        <w:t>И БАГАЖА ЛЕГКОВЫМ ТАКСИ НА ТЕРРИТОРИИ ИВАНОВСКОЙ ОБЛАСТИ</w:t>
      </w:r>
    </w:p>
    <w:p w:rsidR="00AB5558" w:rsidRDefault="00AB55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5558">
        <w:trPr>
          <w:jc w:val="center"/>
        </w:trPr>
        <w:tc>
          <w:tcPr>
            <w:tcW w:w="9294" w:type="dxa"/>
            <w:tcBorders>
              <w:top w:val="nil"/>
              <w:left w:val="single" w:sz="24" w:space="0" w:color="CED3F1"/>
              <w:bottom w:val="nil"/>
              <w:right w:val="single" w:sz="24" w:space="0" w:color="F4F3F8"/>
            </w:tcBorders>
            <w:shd w:val="clear" w:color="auto" w:fill="F4F3F8"/>
          </w:tcPr>
          <w:p w:rsidR="00AB5558" w:rsidRDefault="00AB5558">
            <w:pPr>
              <w:pStyle w:val="ConsPlusNormal"/>
              <w:jc w:val="center"/>
            </w:pPr>
            <w:r>
              <w:rPr>
                <w:color w:val="392C69"/>
              </w:rPr>
              <w:t>Список изменяющих документов</w:t>
            </w:r>
          </w:p>
          <w:p w:rsidR="00AB5558" w:rsidRDefault="00AB5558">
            <w:pPr>
              <w:pStyle w:val="ConsPlusNormal"/>
              <w:jc w:val="center"/>
            </w:pPr>
            <w:r>
              <w:rPr>
                <w:color w:val="392C69"/>
              </w:rPr>
              <w:t>(в ред. Приказов Департамента дорожного хозяйства и транспорта</w:t>
            </w:r>
          </w:p>
          <w:p w:rsidR="00AB5558" w:rsidRDefault="00AB5558">
            <w:pPr>
              <w:pStyle w:val="ConsPlusNormal"/>
              <w:jc w:val="center"/>
            </w:pPr>
            <w:r>
              <w:rPr>
                <w:color w:val="392C69"/>
              </w:rPr>
              <w:t xml:space="preserve">Ивановской области от 14.04.2015 </w:t>
            </w:r>
            <w:hyperlink r:id="rId18" w:history="1">
              <w:r>
                <w:rPr>
                  <w:color w:val="0000FF"/>
                </w:rPr>
                <w:t>N 192</w:t>
              </w:r>
            </w:hyperlink>
            <w:r>
              <w:rPr>
                <w:color w:val="392C69"/>
              </w:rPr>
              <w:t xml:space="preserve">, от 30.03.2016 </w:t>
            </w:r>
            <w:hyperlink r:id="rId19" w:history="1">
              <w:r>
                <w:rPr>
                  <w:color w:val="0000FF"/>
                </w:rPr>
                <w:t>N 131</w:t>
              </w:r>
            </w:hyperlink>
            <w:r>
              <w:rPr>
                <w:color w:val="392C69"/>
              </w:rPr>
              <w:t>,</w:t>
            </w:r>
          </w:p>
          <w:p w:rsidR="00AB5558" w:rsidRDefault="00AB5558">
            <w:pPr>
              <w:pStyle w:val="ConsPlusNormal"/>
              <w:jc w:val="center"/>
            </w:pPr>
            <w:r>
              <w:rPr>
                <w:color w:val="392C69"/>
              </w:rPr>
              <w:t xml:space="preserve">от 21.04.2016 </w:t>
            </w:r>
            <w:hyperlink r:id="rId20" w:history="1">
              <w:r>
                <w:rPr>
                  <w:color w:val="0000FF"/>
                </w:rPr>
                <w:t>N 175</w:t>
              </w:r>
            </w:hyperlink>
            <w:r>
              <w:rPr>
                <w:color w:val="392C69"/>
              </w:rPr>
              <w:t xml:space="preserve">, от 20.05.2016 </w:t>
            </w:r>
            <w:hyperlink r:id="rId21" w:history="1">
              <w:r>
                <w:rPr>
                  <w:color w:val="0000FF"/>
                </w:rPr>
                <w:t>N 223</w:t>
              </w:r>
            </w:hyperlink>
            <w:r>
              <w:rPr>
                <w:color w:val="392C69"/>
              </w:rPr>
              <w:t xml:space="preserve">, от 07.06.2016 </w:t>
            </w:r>
            <w:hyperlink r:id="rId22" w:history="1">
              <w:r>
                <w:rPr>
                  <w:color w:val="0000FF"/>
                </w:rPr>
                <w:t>N 272</w:t>
              </w:r>
            </w:hyperlink>
            <w:r>
              <w:rPr>
                <w:color w:val="392C69"/>
              </w:rPr>
              <w:t>,</w:t>
            </w:r>
          </w:p>
          <w:p w:rsidR="00AB5558" w:rsidRDefault="00AB5558">
            <w:pPr>
              <w:pStyle w:val="ConsPlusNormal"/>
              <w:jc w:val="center"/>
            </w:pPr>
            <w:r>
              <w:rPr>
                <w:color w:val="392C69"/>
              </w:rPr>
              <w:t xml:space="preserve">от 01.06.2018 </w:t>
            </w:r>
            <w:hyperlink r:id="rId23" w:history="1">
              <w:r>
                <w:rPr>
                  <w:color w:val="0000FF"/>
                </w:rPr>
                <w:t>N 223</w:t>
              </w:r>
            </w:hyperlink>
            <w:r>
              <w:rPr>
                <w:color w:val="392C69"/>
              </w:rPr>
              <w:t xml:space="preserve">, от 17.09.2018 </w:t>
            </w:r>
            <w:hyperlink r:id="rId24" w:history="1">
              <w:r>
                <w:rPr>
                  <w:color w:val="0000FF"/>
                </w:rPr>
                <w:t>N 424</w:t>
              </w:r>
            </w:hyperlink>
            <w:r>
              <w:rPr>
                <w:color w:val="392C69"/>
              </w:rPr>
              <w:t>)</w:t>
            </w:r>
          </w:p>
        </w:tc>
      </w:tr>
    </w:tbl>
    <w:p w:rsidR="00AB5558" w:rsidRDefault="00AB5558">
      <w:pPr>
        <w:pStyle w:val="ConsPlusNormal"/>
        <w:jc w:val="center"/>
      </w:pPr>
    </w:p>
    <w:p w:rsidR="00AB5558" w:rsidRDefault="00AB5558">
      <w:pPr>
        <w:pStyle w:val="ConsPlusTitle"/>
        <w:jc w:val="center"/>
        <w:outlineLvl w:val="1"/>
      </w:pPr>
      <w:r>
        <w:t>I. Общие положения</w:t>
      </w:r>
    </w:p>
    <w:p w:rsidR="00AB5558" w:rsidRDefault="00AB5558">
      <w:pPr>
        <w:pStyle w:val="ConsPlusNormal"/>
        <w:jc w:val="center"/>
      </w:pPr>
    </w:p>
    <w:p w:rsidR="00AB5558" w:rsidRDefault="00AB5558">
      <w:pPr>
        <w:pStyle w:val="ConsPlusNormal"/>
        <w:ind w:firstLine="540"/>
        <w:jc w:val="both"/>
      </w:pPr>
      <w:r>
        <w:t>1.1. Предмет регулирования Административного регламента.</w:t>
      </w:r>
    </w:p>
    <w:p w:rsidR="00AB5558" w:rsidRDefault="00AB5558">
      <w:pPr>
        <w:pStyle w:val="ConsPlusNormal"/>
        <w:spacing w:before="220"/>
        <w:ind w:firstLine="540"/>
        <w:jc w:val="both"/>
      </w:pPr>
      <w:r>
        <w:t>Административный регламент предоставления государственной услуги по выдаче разрешений на осуществление деятельности по перевозке пассажиров и багажа легковым такси на территории Ивановской области (далее соответственно - Административный регламент, государственная услуга, разрешение) устанавливает стандарт предоставления государственной услуги, состав, последовательность и сроки выполнения административных процедур (действий) по предоставлению государственной услуги, требования к порядку выполнения, формы контроля за предоставлением государственной услуги, порядок обжалования заявителями решений и действий (бездействия) органа, предоставляющего государственную услугу, и его должностных лиц при выдаче разрешений на осуществление деятельности по перевозке пассажиров и багажа легковым такси на территории Ивановской области.</w:t>
      </w:r>
    </w:p>
    <w:p w:rsidR="00AB5558" w:rsidRDefault="00AB5558">
      <w:pPr>
        <w:pStyle w:val="ConsPlusNormal"/>
        <w:spacing w:before="220"/>
        <w:ind w:firstLine="540"/>
        <w:jc w:val="both"/>
      </w:pPr>
      <w:r>
        <w:t>1.2. Круг заявителей.</w:t>
      </w:r>
    </w:p>
    <w:p w:rsidR="00AB5558" w:rsidRDefault="00AB5558">
      <w:pPr>
        <w:pStyle w:val="ConsPlusNormal"/>
        <w:spacing w:before="220"/>
        <w:ind w:firstLine="540"/>
        <w:jc w:val="both"/>
      </w:pPr>
      <w:r>
        <w:t>Заявителями по вопросу предоставления государственной услуги являются юридические лица или индивидуальные предприниматели, обратившиеся в Департамент с запросом о предоставлении государственной услуги.</w:t>
      </w:r>
    </w:p>
    <w:p w:rsidR="00AB5558" w:rsidRDefault="00AB5558">
      <w:pPr>
        <w:pStyle w:val="ConsPlusNormal"/>
        <w:spacing w:before="220"/>
        <w:ind w:firstLine="540"/>
        <w:jc w:val="both"/>
      </w:pPr>
      <w:bookmarkStart w:id="1" w:name="P51"/>
      <w:bookmarkEnd w:id="1"/>
      <w:r>
        <w:t>1.3. Требования к порядку информирования о предоставлении государственной услуги.</w:t>
      </w:r>
    </w:p>
    <w:p w:rsidR="00AB5558" w:rsidRDefault="00AB5558">
      <w:pPr>
        <w:pStyle w:val="ConsPlusNormal"/>
        <w:spacing w:before="220"/>
        <w:ind w:firstLine="540"/>
        <w:jc w:val="both"/>
      </w:pPr>
      <w:bookmarkStart w:id="2" w:name="P52"/>
      <w:bookmarkEnd w:id="2"/>
      <w:r>
        <w:t>1.3.1. Информирование заинтересованных лиц о предоставлении государственной услуги производится непосредственно в Департаменте дорожного хозяйства и транспорта Ивановской области, расположенном по адресу: 153013, г. Иваново, ул. Куконковых, д. 139, а также с использованием средств телефонной связи, по электронной почте. Данная информация предоставляется Департаментом бесплатно.</w:t>
      </w:r>
    </w:p>
    <w:p w:rsidR="00AB5558" w:rsidRDefault="00AB5558">
      <w:pPr>
        <w:pStyle w:val="ConsPlusNormal"/>
        <w:spacing w:before="220"/>
        <w:ind w:firstLine="540"/>
        <w:jc w:val="both"/>
      </w:pPr>
      <w:r>
        <w:t>Справочные телефоны: приемная Департамента - (4932) 56-17-04,</w:t>
      </w:r>
    </w:p>
    <w:p w:rsidR="00AB5558" w:rsidRDefault="00AB5558">
      <w:pPr>
        <w:pStyle w:val="ConsPlusNormal"/>
        <w:spacing w:before="220"/>
        <w:ind w:firstLine="540"/>
        <w:jc w:val="both"/>
      </w:pPr>
      <w:r>
        <w:t>факс (4932) 56-56-24,</w:t>
      </w:r>
    </w:p>
    <w:p w:rsidR="00AB5558" w:rsidRDefault="00AB5558">
      <w:pPr>
        <w:pStyle w:val="ConsPlusNormal"/>
        <w:spacing w:before="220"/>
        <w:ind w:firstLine="540"/>
        <w:jc w:val="both"/>
      </w:pPr>
      <w:r>
        <w:t>государственный гражданский служащий управления организации перевозок и транспортного обслуживания Департамента, ответственный за предоставление государственной услуги, - 8 (4932) 24-27-02.</w:t>
      </w:r>
    </w:p>
    <w:p w:rsidR="00AB5558" w:rsidRDefault="00AB5558">
      <w:pPr>
        <w:pStyle w:val="ConsPlusNormal"/>
        <w:jc w:val="both"/>
      </w:pPr>
      <w:r>
        <w:t xml:space="preserve">(в ред. </w:t>
      </w:r>
      <w:hyperlink r:id="rId25" w:history="1">
        <w:r>
          <w:rPr>
            <w:color w:val="0000FF"/>
          </w:rPr>
          <w:t>Приказа</w:t>
        </w:r>
      </w:hyperlink>
      <w:r>
        <w:t xml:space="preserve"> Департамента дорожного хозяйства и транспорта Ивановской области от 07.06.2016 N 272)</w:t>
      </w:r>
    </w:p>
    <w:p w:rsidR="00AB5558" w:rsidRDefault="00AB5558">
      <w:pPr>
        <w:pStyle w:val="ConsPlusNormal"/>
        <w:spacing w:before="220"/>
        <w:ind w:firstLine="540"/>
        <w:jc w:val="both"/>
      </w:pPr>
      <w:r>
        <w:t>E-mail Департамента: doroga@ivavtodor.ru.</w:t>
      </w:r>
    </w:p>
    <w:p w:rsidR="00AB5558" w:rsidRDefault="00AB5558">
      <w:pPr>
        <w:pStyle w:val="ConsPlusNormal"/>
        <w:spacing w:before="220"/>
        <w:ind w:firstLine="540"/>
        <w:jc w:val="both"/>
      </w:pPr>
      <w:r>
        <w:t>Официальный сайт Департамента в сети Интернет: ddht.ivanovoobl.ru.</w:t>
      </w:r>
    </w:p>
    <w:p w:rsidR="00AB5558" w:rsidRDefault="00AB5558">
      <w:pPr>
        <w:pStyle w:val="ConsPlusNormal"/>
        <w:jc w:val="both"/>
      </w:pPr>
      <w:r>
        <w:t xml:space="preserve">(в ред. Приказов Департамента дорожного хозяйства и транспорта Ивановской области от 14.04.2015 </w:t>
      </w:r>
      <w:hyperlink r:id="rId26" w:history="1">
        <w:r>
          <w:rPr>
            <w:color w:val="0000FF"/>
          </w:rPr>
          <w:t>N 192</w:t>
        </w:r>
      </w:hyperlink>
      <w:r>
        <w:t xml:space="preserve">, от 07.06.2016 </w:t>
      </w:r>
      <w:hyperlink r:id="rId27" w:history="1">
        <w:r>
          <w:rPr>
            <w:color w:val="0000FF"/>
          </w:rPr>
          <w:t>N 272</w:t>
        </w:r>
      </w:hyperlink>
      <w:r>
        <w:t>)</w:t>
      </w:r>
    </w:p>
    <w:p w:rsidR="00AB5558" w:rsidRDefault="00AB5558">
      <w:pPr>
        <w:pStyle w:val="ConsPlusNormal"/>
        <w:spacing w:before="220"/>
        <w:ind w:firstLine="540"/>
        <w:jc w:val="both"/>
      </w:pPr>
      <w:r>
        <w:t>Прием посетителей осуществляется в соответствии со следующим графиком:</w:t>
      </w:r>
    </w:p>
    <w:p w:rsidR="00AB5558" w:rsidRDefault="00AB5558">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3969"/>
      </w:tblGrid>
      <w:tr w:rsidR="00AB5558">
        <w:tc>
          <w:tcPr>
            <w:tcW w:w="2694" w:type="dxa"/>
          </w:tcPr>
          <w:p w:rsidR="00AB5558" w:rsidRDefault="00AB5558">
            <w:pPr>
              <w:pStyle w:val="ConsPlusNormal"/>
              <w:jc w:val="center"/>
            </w:pPr>
            <w:r>
              <w:t>Приемные дни</w:t>
            </w:r>
          </w:p>
        </w:tc>
        <w:tc>
          <w:tcPr>
            <w:tcW w:w="3969" w:type="dxa"/>
          </w:tcPr>
          <w:p w:rsidR="00AB5558" w:rsidRDefault="00AB5558">
            <w:pPr>
              <w:pStyle w:val="ConsPlusNormal"/>
              <w:jc w:val="center"/>
            </w:pPr>
            <w:r>
              <w:t>Приемные часы</w:t>
            </w:r>
          </w:p>
        </w:tc>
      </w:tr>
      <w:tr w:rsidR="00AB5558">
        <w:tc>
          <w:tcPr>
            <w:tcW w:w="2694" w:type="dxa"/>
          </w:tcPr>
          <w:p w:rsidR="00AB5558" w:rsidRDefault="00AB5558">
            <w:pPr>
              <w:pStyle w:val="ConsPlusNormal"/>
              <w:jc w:val="both"/>
            </w:pPr>
            <w:r>
              <w:t>понедельник - четверг</w:t>
            </w:r>
          </w:p>
        </w:tc>
        <w:tc>
          <w:tcPr>
            <w:tcW w:w="3969" w:type="dxa"/>
          </w:tcPr>
          <w:p w:rsidR="00AB5558" w:rsidRDefault="00AB5558">
            <w:pPr>
              <w:pStyle w:val="ConsPlusNormal"/>
            </w:pPr>
            <w:r>
              <w:t>с 9.00 до 12.00 и с 15.00 до 17.00</w:t>
            </w:r>
          </w:p>
        </w:tc>
      </w:tr>
      <w:tr w:rsidR="00AB5558">
        <w:tc>
          <w:tcPr>
            <w:tcW w:w="2694" w:type="dxa"/>
          </w:tcPr>
          <w:p w:rsidR="00AB5558" w:rsidRDefault="00AB5558">
            <w:pPr>
              <w:pStyle w:val="ConsPlusNormal"/>
            </w:pPr>
            <w:r>
              <w:t>пятница</w:t>
            </w:r>
          </w:p>
        </w:tc>
        <w:tc>
          <w:tcPr>
            <w:tcW w:w="3969" w:type="dxa"/>
          </w:tcPr>
          <w:p w:rsidR="00AB5558" w:rsidRDefault="00AB5558">
            <w:pPr>
              <w:pStyle w:val="ConsPlusNormal"/>
            </w:pPr>
            <w:r>
              <w:t>с 9.00 до 12.00 и с 14.00 до 16.00</w:t>
            </w:r>
          </w:p>
        </w:tc>
      </w:tr>
    </w:tbl>
    <w:p w:rsidR="00AB5558" w:rsidRDefault="00AB5558">
      <w:pPr>
        <w:pStyle w:val="ConsPlusNormal"/>
        <w:ind w:firstLine="540"/>
        <w:jc w:val="both"/>
      </w:pPr>
    </w:p>
    <w:p w:rsidR="00AB5558" w:rsidRDefault="00AB5558">
      <w:pPr>
        <w:pStyle w:val="ConsPlusNormal"/>
        <w:ind w:firstLine="540"/>
        <w:jc w:val="both"/>
      </w:pPr>
      <w:r>
        <w:t>1.3.2. Для получения информации о процедуре предоставления государственной услуги заявители обращаются непосредственно в Департамент (лично или через уполномоченного представителя) с письменным заявлением. Также необходимая информация может быть получена заявителем на официальном сайте Департамента: ddht.ivanovoobl.ru; адрес электронной почты, e-mail: doroga@ivavtodor.ru.</w:t>
      </w:r>
    </w:p>
    <w:p w:rsidR="00AB5558" w:rsidRDefault="00AB5558">
      <w:pPr>
        <w:pStyle w:val="ConsPlusNormal"/>
        <w:jc w:val="both"/>
      </w:pPr>
      <w:r>
        <w:t xml:space="preserve">(в ред. Приказов Департамента дорожного хозяйства и транспорта Ивановской области от 14.04.2015 </w:t>
      </w:r>
      <w:hyperlink r:id="rId28" w:history="1">
        <w:r>
          <w:rPr>
            <w:color w:val="0000FF"/>
          </w:rPr>
          <w:t>N 192</w:t>
        </w:r>
      </w:hyperlink>
      <w:r>
        <w:t xml:space="preserve">, от 07.06.2016 </w:t>
      </w:r>
      <w:hyperlink r:id="rId29" w:history="1">
        <w:r>
          <w:rPr>
            <w:color w:val="0000FF"/>
          </w:rPr>
          <w:t>N 272</w:t>
        </w:r>
      </w:hyperlink>
      <w:r>
        <w:t>)</w:t>
      </w:r>
    </w:p>
    <w:p w:rsidR="00AB5558" w:rsidRDefault="00AB5558">
      <w:pPr>
        <w:pStyle w:val="ConsPlusNormal"/>
        <w:spacing w:before="220"/>
        <w:ind w:firstLine="540"/>
        <w:jc w:val="both"/>
      </w:pPr>
      <w:r>
        <w:t>1.3.3. Представляемая заявителям информация о процедуре предоставления государственной услуги должна быть:</w:t>
      </w:r>
    </w:p>
    <w:p w:rsidR="00AB5558" w:rsidRDefault="00AB5558">
      <w:pPr>
        <w:pStyle w:val="ConsPlusNormal"/>
        <w:spacing w:before="220"/>
        <w:ind w:firstLine="540"/>
        <w:jc w:val="both"/>
      </w:pPr>
      <w:r>
        <w:t>достоверной;</w:t>
      </w:r>
    </w:p>
    <w:p w:rsidR="00AB5558" w:rsidRDefault="00AB5558">
      <w:pPr>
        <w:pStyle w:val="ConsPlusNormal"/>
        <w:spacing w:before="220"/>
        <w:ind w:firstLine="540"/>
        <w:jc w:val="both"/>
      </w:pPr>
      <w:r>
        <w:t>понятно излагаемой;</w:t>
      </w:r>
    </w:p>
    <w:p w:rsidR="00AB5558" w:rsidRDefault="00AB5558">
      <w:pPr>
        <w:pStyle w:val="ConsPlusNormal"/>
        <w:spacing w:before="220"/>
        <w:ind w:firstLine="540"/>
        <w:jc w:val="both"/>
      </w:pPr>
      <w:r>
        <w:t>исчерпывающе полной.</w:t>
      </w:r>
    </w:p>
    <w:p w:rsidR="00AB5558" w:rsidRDefault="00AB5558">
      <w:pPr>
        <w:pStyle w:val="ConsPlusNormal"/>
        <w:spacing w:before="220"/>
        <w:ind w:firstLine="540"/>
        <w:jc w:val="both"/>
      </w:pPr>
      <w:r>
        <w:t>Предоставление запрашиваемой заявителями информации осуществляется в форме:</w:t>
      </w:r>
    </w:p>
    <w:p w:rsidR="00AB5558" w:rsidRDefault="00AB5558">
      <w:pPr>
        <w:pStyle w:val="ConsPlusNormal"/>
        <w:spacing w:before="220"/>
        <w:ind w:firstLine="540"/>
        <w:jc w:val="both"/>
      </w:pPr>
      <w:r>
        <w:t>индивидуального устного консультирования (далее - консультирование), в том числе и по телефону;</w:t>
      </w:r>
    </w:p>
    <w:p w:rsidR="00AB5558" w:rsidRDefault="00AB5558">
      <w:pPr>
        <w:pStyle w:val="ConsPlusNormal"/>
        <w:spacing w:before="220"/>
        <w:ind w:firstLine="540"/>
        <w:jc w:val="both"/>
      </w:pPr>
      <w:r>
        <w:t>письменного ответа заявителю, который по просьбе заявителя может быть направлен ему факсимильной связью или по электронной почте на адрес, указанный заявителем;</w:t>
      </w:r>
    </w:p>
    <w:p w:rsidR="00AB5558" w:rsidRDefault="00AB5558">
      <w:pPr>
        <w:pStyle w:val="ConsPlusNormal"/>
        <w:spacing w:before="220"/>
        <w:ind w:firstLine="540"/>
        <w:jc w:val="both"/>
      </w:pPr>
      <w:r>
        <w:t>публичного информирования.</w:t>
      </w:r>
    </w:p>
    <w:p w:rsidR="00AB5558" w:rsidRDefault="00AB5558">
      <w:pPr>
        <w:pStyle w:val="ConsPlusNormal"/>
        <w:spacing w:before="220"/>
        <w:ind w:firstLine="540"/>
        <w:jc w:val="both"/>
      </w:pPr>
      <w:r>
        <w:t>1.3.4. Размещенная на официальном сайте Департамента информация по процедурам предоставления государственной услуги включает:</w:t>
      </w:r>
    </w:p>
    <w:p w:rsidR="00AB5558" w:rsidRDefault="00AB5558">
      <w:pPr>
        <w:pStyle w:val="ConsPlusNormal"/>
        <w:spacing w:before="22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AB5558" w:rsidRDefault="00AB5558">
      <w:pPr>
        <w:pStyle w:val="ConsPlusNormal"/>
        <w:spacing w:before="220"/>
        <w:ind w:firstLine="540"/>
        <w:jc w:val="both"/>
      </w:pPr>
      <w:r>
        <w:t>текст настоящего Административного регламента с приложениями;</w:t>
      </w:r>
    </w:p>
    <w:p w:rsidR="00AB5558" w:rsidRDefault="00AB5558">
      <w:pPr>
        <w:pStyle w:val="ConsPlusNormal"/>
        <w:spacing w:before="220"/>
        <w:ind w:firstLine="540"/>
        <w:jc w:val="both"/>
      </w:pPr>
      <w:r>
        <w:t>перечень документов, необходимых для выдачи разрешения, и требования, предъявляемые к этим документам;</w:t>
      </w:r>
    </w:p>
    <w:p w:rsidR="00AB5558" w:rsidRDefault="00AB5558">
      <w:pPr>
        <w:pStyle w:val="ConsPlusNormal"/>
        <w:spacing w:before="220"/>
        <w:ind w:firstLine="540"/>
        <w:jc w:val="both"/>
      </w:pPr>
      <w:r>
        <w:t>режим приема граждан;</w:t>
      </w:r>
    </w:p>
    <w:p w:rsidR="00AB5558" w:rsidRDefault="00AB5558">
      <w:pPr>
        <w:pStyle w:val="ConsPlusNormal"/>
        <w:spacing w:before="220"/>
        <w:ind w:firstLine="540"/>
        <w:jc w:val="both"/>
      </w:pPr>
      <w:r>
        <w:t>информацию о сроках предоставления государственной услуги и максимальных сроках исполнения отдельных административных процедур, времени приема документов и т.д.</w:t>
      </w:r>
    </w:p>
    <w:p w:rsidR="00AB5558" w:rsidRDefault="00AB5558">
      <w:pPr>
        <w:pStyle w:val="ConsPlusNormal"/>
        <w:spacing w:before="220"/>
        <w:ind w:firstLine="540"/>
        <w:jc w:val="both"/>
      </w:pPr>
      <w:r>
        <w:t>1.3.5. Консультирование и предоставление информации осуществляется по следующим вопросам:</w:t>
      </w:r>
    </w:p>
    <w:p w:rsidR="00AB5558" w:rsidRDefault="00AB5558">
      <w:pPr>
        <w:pStyle w:val="ConsPlusNormal"/>
        <w:spacing w:before="220"/>
        <w:ind w:firstLine="540"/>
        <w:jc w:val="both"/>
      </w:pPr>
      <w:r>
        <w:t>о входящем номере, под которым зарегистрировано заявление в Департаменте;</w:t>
      </w:r>
    </w:p>
    <w:p w:rsidR="00AB5558" w:rsidRDefault="00AB5558">
      <w:pPr>
        <w:pStyle w:val="ConsPlusNormal"/>
        <w:spacing w:before="220"/>
        <w:ind w:firstLine="540"/>
        <w:jc w:val="both"/>
      </w:pPr>
      <w:r>
        <w:t>о правомочности принятия заявления к рассмотрению;</w:t>
      </w:r>
    </w:p>
    <w:p w:rsidR="00AB5558" w:rsidRDefault="00AB5558">
      <w:pPr>
        <w:pStyle w:val="ConsPlusNormal"/>
        <w:spacing w:before="220"/>
        <w:ind w:firstLine="540"/>
        <w:jc w:val="both"/>
      </w:pPr>
      <w:r>
        <w:lastRenderedPageBreak/>
        <w:t>о требованиях к документам, запрашиваемым должностными лицами Департамента у заявителя, Порядку выдачи разрешений на осуществление деятельности по перевозке пассажиров и багажа легковым такси на территории Ивановской области.</w:t>
      </w:r>
    </w:p>
    <w:p w:rsidR="00AB5558" w:rsidRDefault="00AB5558">
      <w:pPr>
        <w:pStyle w:val="ConsPlusNormal"/>
        <w:spacing w:before="220"/>
        <w:ind w:firstLine="540"/>
        <w:jc w:val="both"/>
      </w:pPr>
      <w:r>
        <w:t>При консультировании по телефону и при непосредственном обращении граждан ответственные должностные лица и специалисты обязаны подробно и в вежливой (корректной) форме в соответствии с поступившим запросом предоставлять запрашиваемую информацию.</w:t>
      </w:r>
    </w:p>
    <w:p w:rsidR="00AB5558" w:rsidRDefault="00AB5558">
      <w:pPr>
        <w:pStyle w:val="ConsPlusNormal"/>
        <w:spacing w:before="220"/>
        <w:ind w:firstLine="540"/>
        <w:jc w:val="both"/>
      </w:pPr>
      <w:r>
        <w:t>Ответ на телефонный звонок должен начинаться с информации о наименовании структурного подразделения, в которое позвонил гражданин, фамилии, имени, отчестве и должности лица, принявшего телефонный звонок.</w:t>
      </w:r>
    </w:p>
    <w:p w:rsidR="00AB5558" w:rsidRDefault="00AB5558">
      <w:pPr>
        <w:pStyle w:val="ConsPlusNormal"/>
        <w:spacing w:before="220"/>
        <w:ind w:firstLine="540"/>
        <w:jc w:val="both"/>
      </w:pPr>
      <w:r>
        <w:t>При невозможности лица, принявшего звонок, самостоятельно ответить на поставленные вопросы обратившемуся гражданину должен быть сообщен номер телефона, по которому можно получить необходимую информацию.</w:t>
      </w:r>
    </w:p>
    <w:p w:rsidR="00AB5558" w:rsidRDefault="00AB5558">
      <w:pPr>
        <w:pStyle w:val="ConsPlusNormal"/>
        <w:spacing w:before="220"/>
        <w:ind w:firstLine="540"/>
        <w:jc w:val="both"/>
      </w:pPr>
      <w:r>
        <w:t>По электронной почте ответ направляется на электронный адрес заявителя в срок, не превышающий трех рабочих дней с момента поступления обращения, или почтой в адрес заявителя в срок, не превышающий одного месяца с момента регистрации письменного обращения.</w:t>
      </w:r>
    </w:p>
    <w:p w:rsidR="00AB5558" w:rsidRDefault="00AB5558">
      <w:pPr>
        <w:pStyle w:val="ConsPlusNormal"/>
        <w:spacing w:before="220"/>
        <w:ind w:firstLine="540"/>
        <w:jc w:val="both"/>
      </w:pPr>
      <w:r>
        <w:t>1.3.6. Информация о порядке предоставления государственной услуги размещается на официальном сайте Департамента в сети "Интернет" ddht.ivanovoobl.ru; на информационных стендах, установленных в помещениях Департамента, предназначенных для посетителей; в федеральной государственной информационной системе "Единый портал государственных и муниципальных услуг (функций)" (http://www.gosuslugi.ru/) (далее именуется федеральный портал), "Региональный портал государственных и муниципальных услуг (функций) Ивановской области" (e-mail: portal@ivanovoobl.ru) (далее именуется региональный портал).</w:t>
      </w:r>
    </w:p>
    <w:p w:rsidR="00AB5558" w:rsidRDefault="00AB5558">
      <w:pPr>
        <w:pStyle w:val="ConsPlusNormal"/>
        <w:jc w:val="both"/>
      </w:pPr>
      <w:r>
        <w:t xml:space="preserve">(в ред. Приказов Департамента дорожного хозяйства и транспорта Ивановской области от 14.04.2015 </w:t>
      </w:r>
      <w:hyperlink r:id="rId30" w:history="1">
        <w:r>
          <w:rPr>
            <w:color w:val="0000FF"/>
          </w:rPr>
          <w:t>N 192</w:t>
        </w:r>
      </w:hyperlink>
      <w:r>
        <w:t xml:space="preserve">, от 07.06.2016 </w:t>
      </w:r>
      <w:hyperlink r:id="rId31" w:history="1">
        <w:r>
          <w:rPr>
            <w:color w:val="0000FF"/>
          </w:rPr>
          <w:t>N 272</w:t>
        </w:r>
      </w:hyperlink>
      <w:r>
        <w:t>)</w:t>
      </w:r>
    </w:p>
    <w:p w:rsidR="00AB5558" w:rsidRDefault="00AB5558">
      <w:pPr>
        <w:pStyle w:val="ConsPlusNormal"/>
        <w:jc w:val="center"/>
      </w:pPr>
    </w:p>
    <w:p w:rsidR="00AB5558" w:rsidRDefault="00AB5558">
      <w:pPr>
        <w:pStyle w:val="ConsPlusTitle"/>
        <w:jc w:val="center"/>
        <w:outlineLvl w:val="1"/>
      </w:pPr>
      <w:r>
        <w:t>II. Стандарт предоставления государственной услуги</w:t>
      </w:r>
    </w:p>
    <w:p w:rsidR="00AB5558" w:rsidRDefault="00AB5558">
      <w:pPr>
        <w:pStyle w:val="ConsPlusNormal"/>
        <w:jc w:val="center"/>
      </w:pPr>
    </w:p>
    <w:p w:rsidR="00AB5558" w:rsidRDefault="00AB5558">
      <w:pPr>
        <w:pStyle w:val="ConsPlusNormal"/>
        <w:ind w:firstLine="540"/>
        <w:jc w:val="both"/>
      </w:pPr>
      <w:r>
        <w:t>2.1. Наименование государственной услуги.</w:t>
      </w:r>
    </w:p>
    <w:p w:rsidR="00AB5558" w:rsidRDefault="00AB5558">
      <w:pPr>
        <w:pStyle w:val="ConsPlusNormal"/>
        <w:spacing w:before="220"/>
        <w:ind w:firstLine="540"/>
        <w:jc w:val="both"/>
      </w:pPr>
      <w:r>
        <w:t>Выдача разрешений на осуществление деятельности по перевозке пассажиров и багажа легковым такси на территории Ивановской области.</w:t>
      </w:r>
    </w:p>
    <w:p w:rsidR="00AB5558" w:rsidRDefault="00AB5558">
      <w:pPr>
        <w:pStyle w:val="ConsPlusNormal"/>
        <w:spacing w:before="220"/>
        <w:ind w:firstLine="540"/>
        <w:jc w:val="both"/>
      </w:pPr>
      <w:r>
        <w:t>2.2. Наименование исполнительного органа государственной власти, предоставляющего государственную услугу.</w:t>
      </w:r>
    </w:p>
    <w:p w:rsidR="00AB5558" w:rsidRDefault="00AB5558">
      <w:pPr>
        <w:pStyle w:val="ConsPlusNormal"/>
        <w:spacing w:before="220"/>
        <w:ind w:firstLine="540"/>
        <w:jc w:val="both"/>
      </w:pPr>
      <w:r>
        <w:t>Государственную услугу предоставляет Департамент дорожного хозяйства и транспорта Ивановской области.</w:t>
      </w:r>
    </w:p>
    <w:p w:rsidR="00AB5558" w:rsidRDefault="00AB5558">
      <w:pPr>
        <w:pStyle w:val="ConsPlusNormal"/>
        <w:spacing w:before="220"/>
        <w:ind w:firstLine="540"/>
        <w:jc w:val="both"/>
      </w:pPr>
      <w:r>
        <w:t>2.3. Результат предоставления услуги.</w:t>
      </w:r>
    </w:p>
    <w:p w:rsidR="00AB5558" w:rsidRDefault="00AB5558">
      <w:pPr>
        <w:pStyle w:val="ConsPlusNormal"/>
        <w:spacing w:before="220"/>
        <w:ind w:firstLine="540"/>
        <w:jc w:val="both"/>
      </w:pPr>
      <w:r>
        <w:t>Конечным результатом предоставления государственной услуги является:</w:t>
      </w:r>
    </w:p>
    <w:p w:rsidR="00AB5558" w:rsidRDefault="00AB55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5558">
        <w:trPr>
          <w:jc w:val="center"/>
        </w:trPr>
        <w:tc>
          <w:tcPr>
            <w:tcW w:w="9294" w:type="dxa"/>
            <w:tcBorders>
              <w:top w:val="nil"/>
              <w:left w:val="single" w:sz="24" w:space="0" w:color="CED3F1"/>
              <w:bottom w:val="nil"/>
              <w:right w:val="single" w:sz="24" w:space="0" w:color="F4F3F8"/>
            </w:tcBorders>
            <w:shd w:val="clear" w:color="auto" w:fill="F4F3F8"/>
          </w:tcPr>
          <w:p w:rsidR="00AB5558" w:rsidRDefault="00AB5558">
            <w:pPr>
              <w:pStyle w:val="ConsPlusNormal"/>
              <w:jc w:val="both"/>
            </w:pPr>
            <w:hyperlink r:id="rId32" w:history="1">
              <w:r>
                <w:rPr>
                  <w:color w:val="0000FF"/>
                </w:rPr>
                <w:t>Приказом</w:t>
              </w:r>
            </w:hyperlink>
            <w:r>
              <w:rPr>
                <w:color w:val="392C69"/>
              </w:rPr>
              <w:t xml:space="preserve"> Департамента дорожного хозяйства и транспорта Ивановской области от 14.04.2015 N 192 приложение 1 изложено в новой редакции.</w:t>
            </w:r>
          </w:p>
        </w:tc>
      </w:tr>
    </w:tbl>
    <w:p w:rsidR="00AB5558" w:rsidRDefault="00AB5558">
      <w:pPr>
        <w:pStyle w:val="ConsPlusNormal"/>
        <w:spacing w:before="280"/>
        <w:ind w:firstLine="540"/>
        <w:jc w:val="both"/>
      </w:pPr>
      <w:r>
        <w:t>2.3.1. выдача разрешений по форме согласно приложению 1 (не приводится) к настоящему Административному регламенту;</w:t>
      </w:r>
    </w:p>
    <w:p w:rsidR="00AB5558" w:rsidRDefault="00AB5558">
      <w:pPr>
        <w:pStyle w:val="ConsPlusNormal"/>
        <w:spacing w:before="220"/>
        <w:ind w:firstLine="540"/>
        <w:jc w:val="both"/>
      </w:pPr>
      <w:r>
        <w:t xml:space="preserve">2.3.2. переоформление разрешений по форме согласно приложению 1 к настоящему </w:t>
      </w:r>
      <w:r>
        <w:lastRenderedPageBreak/>
        <w:t>Административному регламенту;</w:t>
      </w:r>
    </w:p>
    <w:p w:rsidR="00AB5558" w:rsidRDefault="00AB5558">
      <w:pPr>
        <w:pStyle w:val="ConsPlusNormal"/>
        <w:spacing w:before="220"/>
        <w:ind w:firstLine="540"/>
        <w:jc w:val="both"/>
      </w:pPr>
      <w:r>
        <w:t>2.3.3. выдача уведомления об отказе в выдаче разрешений и переоформления разрешений.</w:t>
      </w:r>
    </w:p>
    <w:p w:rsidR="00AB5558" w:rsidRDefault="00AB5558">
      <w:pPr>
        <w:pStyle w:val="ConsPlusNormal"/>
        <w:spacing w:before="220"/>
        <w:ind w:firstLine="540"/>
        <w:jc w:val="both"/>
      </w:pPr>
      <w:r>
        <w:t>2.4. Срок предоставления государственной услуги.</w:t>
      </w:r>
    </w:p>
    <w:p w:rsidR="00AB5558" w:rsidRDefault="00AB5558">
      <w:pPr>
        <w:pStyle w:val="ConsPlusNormal"/>
        <w:spacing w:before="220"/>
        <w:ind w:firstLine="540"/>
        <w:jc w:val="both"/>
      </w:pPr>
      <w:r>
        <w:t>2.4.1. Срок предоставления государственной услуги при подаче заявления о выдаче (переоформлении) разрешений на осуществление деятельности по перевозке пассажиров и багажа легковым такси на территории Ивановской области составляет тридцать дней с даты регистрации в Департаменте такого заявления.</w:t>
      </w:r>
    </w:p>
    <w:p w:rsidR="00AB5558" w:rsidRDefault="00AB5558">
      <w:pPr>
        <w:pStyle w:val="ConsPlusNormal"/>
        <w:spacing w:before="220"/>
        <w:ind w:firstLine="540"/>
        <w:jc w:val="both"/>
      </w:pPr>
      <w:bookmarkStart w:id="3" w:name="P110"/>
      <w:bookmarkEnd w:id="3"/>
      <w:r>
        <w:t>2.4.2. Срок исправления технических ошибок, допущенных при оформлении разрешения, не должен превышать трех рабочих дней с момента обнаружения ошибки или получения от заинтересованного лица в письменной форме заявления об ошибке в записях.</w:t>
      </w:r>
    </w:p>
    <w:p w:rsidR="00AB5558" w:rsidRDefault="00AB5558">
      <w:pPr>
        <w:pStyle w:val="ConsPlusNormal"/>
        <w:spacing w:before="220"/>
        <w:ind w:firstLine="540"/>
        <w:jc w:val="both"/>
      </w:pPr>
      <w:r>
        <w:t>2.4.3. Дубликат разрешения выдается на основании письменного заявления получателя разрешения в течение десяти дней с даты получения заявления.</w:t>
      </w:r>
    </w:p>
    <w:p w:rsidR="00AB5558" w:rsidRDefault="00AB5558">
      <w:pPr>
        <w:pStyle w:val="ConsPlusNormal"/>
        <w:jc w:val="both"/>
      </w:pPr>
      <w:r>
        <w:t xml:space="preserve">(пп. 2.4.3 введен </w:t>
      </w:r>
      <w:hyperlink r:id="rId33" w:history="1">
        <w:r>
          <w:rPr>
            <w:color w:val="0000FF"/>
          </w:rPr>
          <w:t>Приказом</w:t>
        </w:r>
      </w:hyperlink>
      <w:r>
        <w:t xml:space="preserve"> Департамента дорожного хозяйства и транспорта Ивановской области от 14.04.2015 N 192)</w:t>
      </w:r>
    </w:p>
    <w:p w:rsidR="00AB5558" w:rsidRDefault="00AB5558">
      <w:pPr>
        <w:pStyle w:val="ConsPlusNormal"/>
        <w:spacing w:before="220"/>
        <w:ind w:firstLine="540"/>
        <w:jc w:val="both"/>
      </w:pPr>
      <w:r>
        <w:t>2.5. Перечень нормативных правовых актов, регулирующих отношения, возникающие в связи с предоставлением государственной услуги.</w:t>
      </w:r>
    </w:p>
    <w:p w:rsidR="00AB5558" w:rsidRDefault="00AB5558">
      <w:pPr>
        <w:pStyle w:val="ConsPlusNormal"/>
        <w:spacing w:before="220"/>
        <w:ind w:firstLine="540"/>
        <w:jc w:val="both"/>
      </w:pPr>
      <w:r>
        <w:t>Государственная услуга предоставляется в соответствии с:</w:t>
      </w:r>
    </w:p>
    <w:p w:rsidR="00AB5558" w:rsidRDefault="00AB5558">
      <w:pPr>
        <w:pStyle w:val="ConsPlusNormal"/>
        <w:spacing w:before="220"/>
        <w:ind w:firstLine="540"/>
        <w:jc w:val="both"/>
      </w:pPr>
      <w:hyperlink r:id="rId34" w:history="1">
        <w:r>
          <w:rPr>
            <w:color w:val="0000FF"/>
          </w:rPr>
          <w:t>Конституцией</w:t>
        </w:r>
      </w:hyperlink>
      <w:r>
        <w:t xml:space="preserve"> Российской Федерации ("Российская газета", 21.01.2009, N 7);</w:t>
      </w:r>
    </w:p>
    <w:p w:rsidR="00AB5558" w:rsidRDefault="00AB5558">
      <w:pPr>
        <w:pStyle w:val="ConsPlusNormal"/>
        <w:spacing w:before="220"/>
        <w:ind w:firstLine="540"/>
        <w:jc w:val="both"/>
      </w:pPr>
      <w:r>
        <w:t xml:space="preserve">Федеральным </w:t>
      </w:r>
      <w:hyperlink r:id="rId35" w:history="1">
        <w:r>
          <w:rPr>
            <w:color w:val="0000FF"/>
          </w:rPr>
          <w:t>законом</w:t>
        </w:r>
      </w:hyperlink>
      <w:r>
        <w:t xml:space="preserve">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РФ, 18.10.1999, N 42, ст. 5005);</w:t>
      </w:r>
    </w:p>
    <w:p w:rsidR="00AB5558" w:rsidRDefault="00AB5558">
      <w:pPr>
        <w:pStyle w:val="ConsPlusNormal"/>
        <w:spacing w:before="220"/>
        <w:ind w:firstLine="540"/>
        <w:jc w:val="both"/>
      </w:pPr>
      <w:r>
        <w:t xml:space="preserve">Федеральным </w:t>
      </w:r>
      <w:hyperlink r:id="rId36" w:history="1">
        <w:r>
          <w:rPr>
            <w:color w:val="0000FF"/>
          </w:rPr>
          <w:t>законом</w:t>
        </w:r>
      </w:hyperlink>
      <w:r>
        <w:t xml:space="preserve"> от 02.05.2006 N 59-ФЗ "О порядке рассмотрения обращений граждан Российской Федерации" (Собрание законодательства РФ, 08.05.2006, N 19, ст. 2060);</w:t>
      </w:r>
    </w:p>
    <w:p w:rsidR="00AB5558" w:rsidRDefault="00AB5558">
      <w:pPr>
        <w:pStyle w:val="ConsPlusNormal"/>
        <w:spacing w:before="220"/>
        <w:ind w:firstLine="540"/>
        <w:jc w:val="both"/>
      </w:pPr>
      <w:r>
        <w:t xml:space="preserve">Федеральным </w:t>
      </w:r>
      <w:hyperlink r:id="rId37" w:history="1">
        <w:r>
          <w:rPr>
            <w:color w:val="0000FF"/>
          </w:rPr>
          <w:t>законом</w:t>
        </w:r>
      </w:hyperlink>
      <w:r>
        <w:t xml:space="preserve"> от 27.07.2010 N 210-ФЗ "Об организации предоставления государственных и муниципальных услуг" (Собрание законодательства РФ, 02.08.2010, N 31, ст. 4179);</w:t>
      </w:r>
    </w:p>
    <w:p w:rsidR="00AB5558" w:rsidRDefault="00AB5558">
      <w:pPr>
        <w:pStyle w:val="ConsPlusNormal"/>
        <w:spacing w:before="220"/>
        <w:ind w:firstLine="540"/>
        <w:jc w:val="both"/>
      </w:pPr>
      <w:r>
        <w:t xml:space="preserve">Федеральным </w:t>
      </w:r>
      <w:hyperlink r:id="rId38" w:history="1">
        <w:r>
          <w:rPr>
            <w:color w:val="0000FF"/>
          </w:rPr>
          <w:t>законом</w:t>
        </w:r>
      </w:hyperlink>
      <w:r>
        <w:t xml:space="preserve"> от 21.04.2011 N 69-ФЗ "О внесении изменений в отдельные законодательные акты Российской Федерации" (Собрание законодательства РФ, 25.04.2011, N 17, ст. 2310);</w:t>
      </w:r>
    </w:p>
    <w:p w:rsidR="00AB5558" w:rsidRDefault="00AB5558">
      <w:pPr>
        <w:pStyle w:val="ConsPlusNormal"/>
        <w:spacing w:before="220"/>
        <w:ind w:firstLine="540"/>
        <w:jc w:val="both"/>
      </w:pPr>
      <w:hyperlink r:id="rId39" w:history="1">
        <w:r>
          <w:rPr>
            <w:color w:val="0000FF"/>
          </w:rPr>
          <w:t>постановлением</w:t>
        </w:r>
      </w:hyperlink>
      <w: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30.05.2011, N 22, ст. 3169);</w:t>
      </w:r>
    </w:p>
    <w:p w:rsidR="00AB5558" w:rsidRDefault="00AB5558">
      <w:pPr>
        <w:pStyle w:val="ConsPlusNormal"/>
        <w:spacing w:before="220"/>
        <w:ind w:firstLine="540"/>
        <w:jc w:val="both"/>
      </w:pPr>
      <w:hyperlink r:id="rId40" w:history="1">
        <w:r>
          <w:rPr>
            <w:color w:val="0000FF"/>
          </w:rPr>
          <w:t>постановлением</w:t>
        </w:r>
      </w:hyperlink>
      <w:r>
        <w:t xml:space="preserve"> Правительства Ивановской области от 09.09.2011 N 309-п "О некоторых вопросах организации деятельности по перевозке пассажиров и багажа легковым такси на территории Ивановской области" (Собрание законодательства Ивановской области, 16.09.2011, N 35 (554));</w:t>
      </w:r>
    </w:p>
    <w:p w:rsidR="00AB5558" w:rsidRDefault="00AB5558">
      <w:pPr>
        <w:pStyle w:val="ConsPlusNormal"/>
        <w:spacing w:before="220"/>
        <w:ind w:firstLine="540"/>
        <w:jc w:val="both"/>
      </w:pPr>
      <w:hyperlink r:id="rId41" w:history="1">
        <w:r>
          <w:rPr>
            <w:color w:val="0000FF"/>
          </w:rPr>
          <w:t>постановлением</w:t>
        </w:r>
      </w:hyperlink>
      <w:r>
        <w:t xml:space="preserve"> Правительства Ивановской области от 15.10.2008 N 269-п "Об административных регламентах осуществления регионального государственного контроля (надзора) или проведения проверок и административных регламентах предоставления государственных услуг" (Собрание законодательства Ивановской области, 29.10.2008, </w:t>
      </w:r>
      <w:r>
        <w:lastRenderedPageBreak/>
        <w:t>специальный выпуск);</w:t>
      </w:r>
    </w:p>
    <w:p w:rsidR="00AB5558" w:rsidRDefault="00AB5558">
      <w:pPr>
        <w:pStyle w:val="ConsPlusNormal"/>
        <w:spacing w:before="220"/>
        <w:ind w:firstLine="540"/>
        <w:jc w:val="both"/>
      </w:pPr>
      <w:hyperlink r:id="rId42" w:history="1">
        <w:r>
          <w:rPr>
            <w:color w:val="0000FF"/>
          </w:rPr>
          <w:t>постановлением</w:t>
        </w:r>
      </w:hyperlink>
      <w:r>
        <w:t xml:space="preserve"> Правительства Ивановской области от 27.06.2008 N 170-п "Об утверждении Перечня государственных услуг (работ), предоставляемых (выполняемых) исполнительными органами государственной власти Ивановской области и подведомственными им учреждениями";</w:t>
      </w:r>
    </w:p>
    <w:p w:rsidR="00AB5558" w:rsidRDefault="00AB5558">
      <w:pPr>
        <w:pStyle w:val="ConsPlusNormal"/>
        <w:spacing w:before="220"/>
        <w:ind w:firstLine="540"/>
        <w:jc w:val="both"/>
      </w:pPr>
      <w:hyperlink r:id="rId43" w:history="1">
        <w:r>
          <w:rPr>
            <w:color w:val="0000FF"/>
          </w:rPr>
          <w:t>постановлением</w:t>
        </w:r>
      </w:hyperlink>
      <w:r>
        <w:t xml:space="preserve"> Правительства Ивановской области от 17.01.2013 N 6-п "Об утверждении перечня государственных услуг, предоставление которых организуется в многофункциональных центрах предоставления государственных (муниципальных) услуг исполнительными органами государственной власти Ивановской области" (Собрание законодательства Ивановской области, 2013, N 3 (622));</w:t>
      </w:r>
    </w:p>
    <w:p w:rsidR="00AB5558" w:rsidRDefault="00AB5558">
      <w:pPr>
        <w:pStyle w:val="ConsPlusNormal"/>
        <w:spacing w:before="220"/>
        <w:ind w:firstLine="540"/>
        <w:jc w:val="both"/>
      </w:pPr>
      <w:hyperlink r:id="rId44" w:history="1">
        <w:r>
          <w:rPr>
            <w:color w:val="0000FF"/>
          </w:rPr>
          <w:t>постановлением</w:t>
        </w:r>
      </w:hyperlink>
      <w:r>
        <w:t xml:space="preserve"> Правительства Ивановской области от 28.05.2013 N 193-п "Об утверждении Порядка подачи и рассмотрения жалоб на решения и действия (бездействие) исполнительных органов государственной власти Ивановской области и их должностных лиц, государственных гражданских служащих Ивановской области при предоставлении государственных услуг" (Собрание законодательства Ивановской области, 11.06.2013, N 22 (641));</w:t>
      </w:r>
    </w:p>
    <w:p w:rsidR="00AB5558" w:rsidRDefault="00AB5558">
      <w:pPr>
        <w:pStyle w:val="ConsPlusNormal"/>
        <w:spacing w:before="220"/>
        <w:ind w:firstLine="540"/>
        <w:jc w:val="both"/>
      </w:pPr>
      <w:hyperlink r:id="rId45" w:history="1">
        <w:r>
          <w:rPr>
            <w:color w:val="0000FF"/>
          </w:rPr>
          <w:t>постановлением</w:t>
        </w:r>
      </w:hyperlink>
      <w:r>
        <w:t xml:space="preserve"> Правительства Ивановской области от 19.12.2014 N 562-п "Об утверждении Положения о Департаменте дорожного хозяйства и транспорта Ивановской области и признании утратившими силу некоторых постановлений Правительства Ивановской области" (Официальный сайт Правительства Ивановской области http://www.ivanovoobl.ru, 22.12.2014).</w:t>
      </w:r>
    </w:p>
    <w:p w:rsidR="00AB5558" w:rsidRDefault="00AB5558">
      <w:pPr>
        <w:pStyle w:val="ConsPlusNormal"/>
        <w:spacing w:before="220"/>
        <w:ind w:firstLine="540"/>
        <w:jc w:val="both"/>
      </w:pPr>
      <w:r>
        <w:t>2.6. Исчерпывающий перечень документов, необходимых в соответствии с нормативными правовыми актами для предоставления государственной услуги, и порядок их рассмотрения.</w:t>
      </w:r>
    </w:p>
    <w:p w:rsidR="00AB5558" w:rsidRDefault="00AB5558">
      <w:pPr>
        <w:pStyle w:val="ConsPlusNormal"/>
        <w:spacing w:before="220"/>
        <w:ind w:firstLine="540"/>
        <w:jc w:val="both"/>
      </w:pPr>
      <w:bookmarkStart w:id="4" w:name="P128"/>
      <w:bookmarkEnd w:id="4"/>
      <w:r>
        <w:t>2.6.1. Для получения разрешения заявитель предоставляет заявление по форме, согласно приложению 2 (не приводится) к настоящему Административному регламенту.</w:t>
      </w:r>
    </w:p>
    <w:p w:rsidR="00AB5558" w:rsidRDefault="00AB5558">
      <w:pPr>
        <w:pStyle w:val="ConsPlusNormal"/>
        <w:spacing w:before="220"/>
        <w:ind w:firstLine="540"/>
        <w:jc w:val="both"/>
      </w:pPr>
      <w:r>
        <w:t>Заявление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или индивидуальным предпринимателем, или представителем юридического лица либо индивидуального предпринимателя.</w:t>
      </w:r>
    </w:p>
    <w:p w:rsidR="00AB5558" w:rsidRDefault="00AB5558">
      <w:pPr>
        <w:pStyle w:val="ConsPlusNormal"/>
        <w:spacing w:before="220"/>
        <w:ind w:firstLine="540"/>
        <w:jc w:val="both"/>
      </w:pPr>
      <w:r>
        <w:t>Заявление подается в форме электронного документа с использованием регионального портала государственных и муниципальных услуг Ивановской области или документа на бумажном носителе. Заявление на бумажном носителе может подаваться в Департамент лично заявителем или направляться почтовым отправлением с уведомлением о вручении.</w:t>
      </w:r>
    </w:p>
    <w:p w:rsidR="00AB5558" w:rsidRDefault="00AB5558">
      <w:pPr>
        <w:pStyle w:val="ConsPlusNormal"/>
        <w:jc w:val="both"/>
      </w:pPr>
      <w:r>
        <w:t xml:space="preserve">(в ред. </w:t>
      </w:r>
      <w:hyperlink r:id="rId46" w:history="1">
        <w:r>
          <w:rPr>
            <w:color w:val="0000FF"/>
          </w:rPr>
          <w:t>Приказа</w:t>
        </w:r>
      </w:hyperlink>
      <w:r>
        <w:t xml:space="preserve"> Департамента дорожного хозяйства и транспорта Ивановской области от 07.06.2016 N 272)</w:t>
      </w:r>
    </w:p>
    <w:p w:rsidR="00AB5558" w:rsidRDefault="00AB5558">
      <w:pPr>
        <w:pStyle w:val="ConsPlusNormal"/>
        <w:spacing w:before="220"/>
        <w:ind w:firstLine="540"/>
        <w:jc w:val="both"/>
      </w:pPr>
      <w:r>
        <w:t xml:space="preserve">Заявитель своей подписью подтверждает соответствие транспортного средства, которое предполагается использовать для оказания услуг по перевозке пассажиров и багажа легковым такси, требованиям, установленным Федеральным </w:t>
      </w:r>
      <w:hyperlink r:id="rId47" w:history="1">
        <w:r>
          <w:rPr>
            <w:color w:val="0000FF"/>
          </w:rPr>
          <w:t>законом</w:t>
        </w:r>
      </w:hyperlink>
      <w:r>
        <w:t xml:space="preserve"> от 21 апреля 2011 года N 69-ФЗ "О внесении изменений в отдельные законодательные акты Российской Федерации", а также достоверность представленных сведений.</w:t>
      </w:r>
    </w:p>
    <w:p w:rsidR="00AB5558" w:rsidRDefault="00AB5558">
      <w:pPr>
        <w:pStyle w:val="ConsPlusNormal"/>
        <w:spacing w:before="220"/>
        <w:ind w:firstLine="540"/>
        <w:jc w:val="both"/>
      </w:pPr>
      <w:r>
        <w:t>В заявлении указываются:</w:t>
      </w:r>
    </w:p>
    <w:p w:rsidR="00AB5558" w:rsidRDefault="00AB5558">
      <w:pPr>
        <w:pStyle w:val="ConsPlusNormal"/>
        <w:spacing w:before="220"/>
        <w:ind w:firstLine="540"/>
        <w:jc w:val="both"/>
      </w:pPr>
      <w:r>
        <w:t>- полное и (в случае, если имеется) сокращенное наименование, в том числе фирменное наименование, и организационно-правовая форма юридического лица, адрес места его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AB5558" w:rsidRDefault="00AB5558">
      <w:pPr>
        <w:pStyle w:val="ConsPlusNormal"/>
        <w:spacing w:before="220"/>
        <w:ind w:firstLine="540"/>
        <w:jc w:val="both"/>
      </w:pPr>
      <w:r>
        <w:lastRenderedPageBreak/>
        <w:t>- фамилия, имя и (в случае, если имеется) отчество индивидуального предпринимателя, адрес его регистрации по месту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AB5558" w:rsidRDefault="00AB5558">
      <w:pPr>
        <w:pStyle w:val="ConsPlusNormal"/>
        <w:spacing w:before="220"/>
        <w:ind w:firstLine="540"/>
        <w:jc w:val="both"/>
      </w:pPr>
      <w:r>
        <w:t>- идентификационный номер налогоплательщика и данные документа о постановке на учет налогоплательщика в налоговом органе.</w:t>
      </w:r>
    </w:p>
    <w:p w:rsidR="00AB5558" w:rsidRDefault="00AB5558">
      <w:pPr>
        <w:pStyle w:val="ConsPlusNormal"/>
        <w:spacing w:before="220"/>
        <w:ind w:firstLine="540"/>
        <w:jc w:val="both"/>
      </w:pPr>
      <w:r>
        <w:t>К заявлению должны быть приложены следующие документы:</w:t>
      </w:r>
    </w:p>
    <w:p w:rsidR="00AB5558" w:rsidRDefault="00AB5558">
      <w:pPr>
        <w:pStyle w:val="ConsPlusNormal"/>
        <w:spacing w:before="220"/>
        <w:ind w:firstLine="540"/>
        <w:jc w:val="both"/>
      </w:pPr>
      <w:bookmarkStart w:id="5" w:name="P138"/>
      <w:bookmarkEnd w:id="5"/>
      <w:r>
        <w:t>1) копия документа, удостоверяющего личность заявителя (представителя заявителя);</w:t>
      </w:r>
    </w:p>
    <w:p w:rsidR="00AB5558" w:rsidRDefault="00AB5558">
      <w:pPr>
        <w:pStyle w:val="ConsPlusNormal"/>
        <w:spacing w:before="220"/>
        <w:ind w:firstLine="540"/>
        <w:jc w:val="both"/>
      </w:pPr>
      <w:bookmarkStart w:id="6" w:name="P139"/>
      <w:bookmarkEnd w:id="6"/>
      <w:r>
        <w:t>2) копии свидетельств о регистрации транспортных средств, которые предполагается использовать для оказания услуг по перевозке пассажиров и багажа легковым такси, заверенные заявителем;</w:t>
      </w:r>
    </w:p>
    <w:p w:rsidR="00AB5558" w:rsidRDefault="00AB5558">
      <w:pPr>
        <w:pStyle w:val="ConsPlusNormal"/>
        <w:spacing w:before="220"/>
        <w:ind w:firstLine="540"/>
        <w:jc w:val="both"/>
      </w:pPr>
      <w:bookmarkStart w:id="7" w:name="P140"/>
      <w:bookmarkEnd w:id="7"/>
      <w:r>
        <w:t>3) копия договора лизинга или договора аренды транспортного средства, которое предполагается использовать для оказания услуг по перевозке пассажиров и багажа легковым такси (в случае, если транспортное средство предоставлено на основании договора лизинга или договора аренды), заверенная заявителем, либо копия нотариально заверенной доверенности на право распоряжения транспортным средством, которое предполагается использовать индивидуальным предпринимателем для оказания услуг по перевозке пассажиров и багажа легковым такси (в случае, если транспортное средство предоставлено на основании выданной физическим лицом нотариально заверенной доверенности на право распоряжения транспортным средством).</w:t>
      </w:r>
    </w:p>
    <w:p w:rsidR="00AB5558" w:rsidRDefault="00AB5558">
      <w:pPr>
        <w:pStyle w:val="ConsPlusNormal"/>
        <w:spacing w:before="220"/>
        <w:ind w:firstLine="540"/>
        <w:jc w:val="both"/>
      </w:pPr>
      <w:r>
        <w:t>Перечни сведений и документов являются исчерпывающими и расширению не подлежат.</w:t>
      </w:r>
    </w:p>
    <w:p w:rsidR="00AB5558" w:rsidRDefault="00AB5558">
      <w:pPr>
        <w:pStyle w:val="ConsPlusNormal"/>
        <w:spacing w:before="220"/>
        <w:ind w:firstLine="540"/>
        <w:jc w:val="both"/>
      </w:pPr>
      <w:r>
        <w:t xml:space="preserve">2.6.2. Документы, указанные в </w:t>
      </w:r>
      <w:hyperlink w:anchor="P138" w:history="1">
        <w:r>
          <w:rPr>
            <w:color w:val="0000FF"/>
          </w:rPr>
          <w:t>подпунктах 1</w:t>
        </w:r>
      </w:hyperlink>
      <w:r>
        <w:t xml:space="preserve">, </w:t>
      </w:r>
      <w:hyperlink w:anchor="P139" w:history="1">
        <w:r>
          <w:rPr>
            <w:color w:val="0000FF"/>
          </w:rPr>
          <w:t>2</w:t>
        </w:r>
      </w:hyperlink>
      <w:r>
        <w:t xml:space="preserve">, </w:t>
      </w:r>
      <w:hyperlink w:anchor="P140" w:history="1">
        <w:r>
          <w:rPr>
            <w:color w:val="0000FF"/>
          </w:rPr>
          <w:t>3 пункта 2.6.1</w:t>
        </w:r>
      </w:hyperlink>
      <w:r>
        <w:t xml:space="preserve"> настоящего Административного регламента, заявитель представляет в форме электронного документа с использованием регионального портала государственных и муниципальных услуг Ивановской области или документа на бумажном носителе.</w:t>
      </w:r>
    </w:p>
    <w:p w:rsidR="00AB5558" w:rsidRDefault="00AB5558">
      <w:pPr>
        <w:pStyle w:val="ConsPlusNormal"/>
        <w:jc w:val="both"/>
      </w:pPr>
      <w:r>
        <w:t xml:space="preserve">(в ред. </w:t>
      </w:r>
      <w:hyperlink r:id="rId48" w:history="1">
        <w:r>
          <w:rPr>
            <w:color w:val="0000FF"/>
          </w:rPr>
          <w:t>Приказа</w:t>
        </w:r>
      </w:hyperlink>
      <w:r>
        <w:t xml:space="preserve"> Департамента дорожного хозяйства и транспорта Ивановской области от 07.06.2016 N 272)</w:t>
      </w:r>
    </w:p>
    <w:p w:rsidR="00AB5558" w:rsidRDefault="00AB5558">
      <w:pPr>
        <w:pStyle w:val="ConsPlusNormal"/>
        <w:spacing w:before="220"/>
        <w:ind w:firstLine="540"/>
        <w:jc w:val="both"/>
      </w:pPr>
      <w:r>
        <w:t>2.6.3. Переоформление разрешения производится в случаях, установленных Федеральным законом, в порядке выдачи разрешения.</w:t>
      </w:r>
    </w:p>
    <w:p w:rsidR="00AB5558" w:rsidRDefault="00AB5558">
      <w:pPr>
        <w:pStyle w:val="ConsPlusNormal"/>
        <w:spacing w:before="220"/>
        <w:ind w:firstLine="540"/>
        <w:jc w:val="both"/>
      </w:pPr>
      <w: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AB5558" w:rsidRDefault="00AB5558">
      <w:pPr>
        <w:pStyle w:val="ConsPlusNormal"/>
        <w:spacing w:before="220"/>
        <w:ind w:firstLine="540"/>
        <w:jc w:val="both"/>
      </w:pPr>
      <w:r>
        <w:t>2.7.1. При взаимодействии с заявителем при предоставлении государственной услуги запрещается требовать от заявителя:</w:t>
      </w:r>
    </w:p>
    <w:p w:rsidR="00AB5558" w:rsidRDefault="00AB5558">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B5558" w:rsidRDefault="00AB5558">
      <w:pPr>
        <w:pStyle w:val="ConsPlusNormal"/>
        <w:spacing w:before="220"/>
        <w:ind w:firstLine="540"/>
        <w:jc w:val="both"/>
      </w:pPr>
      <w:r>
        <w:t xml:space="preserve">- представления документов и информации, в том числе подтверждающих внесение </w:t>
      </w:r>
      <w:r>
        <w:lastRenderedPageBreak/>
        <w:t xml:space="preserve">заявителем платы за предоставление государственной услуги, которые в соответствии с нормативными правовыми актами Российской Федерации, нормативными правовыми актами Ивановской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9" w:history="1">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AB5558" w:rsidRDefault="00AB5558">
      <w:pPr>
        <w:pStyle w:val="ConsPlusNormal"/>
        <w:spacing w:before="220"/>
        <w:ind w:firstLine="540"/>
        <w:jc w:val="both"/>
      </w:pPr>
      <w: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0" w:history="1">
        <w:r>
          <w:rPr>
            <w:color w:val="0000FF"/>
          </w:rPr>
          <w:t>части 1 статьи 9</w:t>
        </w:r>
      </w:hyperlink>
      <w:r>
        <w:t xml:space="preserve"> Федерального закона от 27 июля 2010 года N 210-ФЗ "Об организации предоставления государственных и муниципальных услуг";</w:t>
      </w:r>
    </w:p>
    <w:p w:rsidR="00AB5558" w:rsidRDefault="00AB5558">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AB5558" w:rsidRDefault="00AB5558">
      <w:pPr>
        <w:pStyle w:val="ConsPlusNormal"/>
        <w:jc w:val="both"/>
      </w:pPr>
      <w:r>
        <w:t xml:space="preserve">(абзац введен </w:t>
      </w:r>
      <w:hyperlink r:id="rId51" w:history="1">
        <w:r>
          <w:rPr>
            <w:color w:val="0000FF"/>
          </w:rPr>
          <w:t>Приказом</w:t>
        </w:r>
      </w:hyperlink>
      <w:r>
        <w:t xml:space="preserve"> Департамента дорожного хозяйства и транспорта Ивановской области от 17.09.2018 N 424)</w:t>
      </w:r>
    </w:p>
    <w:p w:rsidR="00AB5558" w:rsidRDefault="00AB5558">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AB5558" w:rsidRDefault="00AB5558">
      <w:pPr>
        <w:pStyle w:val="ConsPlusNormal"/>
        <w:jc w:val="both"/>
      </w:pPr>
      <w:r>
        <w:t xml:space="preserve">(пп. "а" введен </w:t>
      </w:r>
      <w:hyperlink r:id="rId52" w:history="1">
        <w:r>
          <w:rPr>
            <w:color w:val="0000FF"/>
          </w:rPr>
          <w:t>Приказом</w:t>
        </w:r>
      </w:hyperlink>
      <w:r>
        <w:t xml:space="preserve"> Департамента дорожного хозяйства и транспорта Ивановской области от 17.09.2018 N 424)</w:t>
      </w:r>
    </w:p>
    <w:p w:rsidR="00AB5558" w:rsidRDefault="00AB5558">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AB5558" w:rsidRDefault="00AB5558">
      <w:pPr>
        <w:pStyle w:val="ConsPlusNormal"/>
        <w:jc w:val="both"/>
      </w:pPr>
      <w:r>
        <w:t xml:space="preserve">(пп. "б" введен </w:t>
      </w:r>
      <w:hyperlink r:id="rId53" w:history="1">
        <w:r>
          <w:rPr>
            <w:color w:val="0000FF"/>
          </w:rPr>
          <w:t>Приказом</w:t>
        </w:r>
      </w:hyperlink>
      <w:r>
        <w:t xml:space="preserve"> Департамента дорожного хозяйства и транспорта Ивановской области от 17.09.2018 N 424)</w:t>
      </w:r>
    </w:p>
    <w:p w:rsidR="00AB5558" w:rsidRDefault="00AB5558">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B5558" w:rsidRDefault="00AB5558">
      <w:pPr>
        <w:pStyle w:val="ConsPlusNormal"/>
        <w:jc w:val="both"/>
      </w:pPr>
      <w:r>
        <w:t xml:space="preserve">(пп. "в" введен </w:t>
      </w:r>
      <w:hyperlink r:id="rId54" w:history="1">
        <w:r>
          <w:rPr>
            <w:color w:val="0000FF"/>
          </w:rPr>
          <w:t>Приказом</w:t>
        </w:r>
      </w:hyperlink>
      <w:r>
        <w:t xml:space="preserve"> Департамента дорожного хозяйства и транспорта Ивановской области от 17.09.2018 N 424)</w:t>
      </w:r>
    </w:p>
    <w:p w:rsidR="00AB5558" w:rsidRDefault="00AB5558">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Департамента, государственного служащего, работника многофункционального центра, работника организации, предусмотренной </w:t>
      </w:r>
      <w:hyperlink r:id="rId55" w:history="1">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Департамента,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56" w:history="1">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AB5558" w:rsidRDefault="00AB5558">
      <w:pPr>
        <w:pStyle w:val="ConsPlusNormal"/>
        <w:jc w:val="both"/>
      </w:pPr>
      <w:r>
        <w:lastRenderedPageBreak/>
        <w:t xml:space="preserve">(пп. "г" введен </w:t>
      </w:r>
      <w:hyperlink r:id="rId57" w:history="1">
        <w:r>
          <w:rPr>
            <w:color w:val="0000FF"/>
          </w:rPr>
          <w:t>Приказом</w:t>
        </w:r>
      </w:hyperlink>
      <w:r>
        <w:t xml:space="preserve"> Департамента дорожного хозяйства и транспорта Ивановской области от 17.09.2018 N 424)</w:t>
      </w:r>
    </w:p>
    <w:p w:rsidR="00AB5558" w:rsidRDefault="00AB5558">
      <w:pPr>
        <w:pStyle w:val="ConsPlusNormal"/>
        <w:spacing w:before="220"/>
        <w:ind w:firstLine="540"/>
        <w:jc w:val="both"/>
      </w:pPr>
      <w:r>
        <w:t>2.7.2. Услуги, которые являются необходимыми и обязательными для предоставления государственной услуги, отсутствуют.</w:t>
      </w:r>
    </w:p>
    <w:p w:rsidR="00AB5558" w:rsidRDefault="00AB5558">
      <w:pPr>
        <w:pStyle w:val="ConsPlusNormal"/>
        <w:spacing w:before="220"/>
        <w:ind w:firstLine="540"/>
        <w:jc w:val="both"/>
      </w:pPr>
      <w:r>
        <w:t>В рамках предоставления государственной услуги не предусмотрено получение документов, выдаваемых организациями, участвующими в предоставлении государственной услуги.</w:t>
      </w:r>
    </w:p>
    <w:p w:rsidR="00AB5558" w:rsidRDefault="00AB5558">
      <w:pPr>
        <w:pStyle w:val="ConsPlusNormal"/>
        <w:spacing w:before="220"/>
        <w:ind w:firstLine="540"/>
        <w:jc w:val="both"/>
      </w:pPr>
      <w:bookmarkStart w:id="8" w:name="P162"/>
      <w:bookmarkEnd w:id="8"/>
      <w:r>
        <w:t>2.8. Исчерпывающий перечень оснований для отказа в приеме документов, необходимых для предоставления государственной услуги.</w:t>
      </w:r>
    </w:p>
    <w:p w:rsidR="00AB5558" w:rsidRDefault="00AB5558">
      <w:pPr>
        <w:pStyle w:val="ConsPlusNormal"/>
        <w:spacing w:before="220"/>
        <w:ind w:firstLine="540"/>
        <w:jc w:val="both"/>
      </w:pPr>
      <w:r>
        <w:t>Основаниями для отказа в приеме документов, необходимых для предоставления государственной услуги, являются:</w:t>
      </w:r>
    </w:p>
    <w:p w:rsidR="00AB5558" w:rsidRDefault="00AB5558">
      <w:pPr>
        <w:pStyle w:val="ConsPlusNormal"/>
        <w:spacing w:before="220"/>
        <w:ind w:firstLine="540"/>
        <w:jc w:val="both"/>
      </w:pPr>
      <w:r>
        <w:t>1) заявление подписано лицом, не имеющим полномочий на подписание данного заявления;</w:t>
      </w:r>
    </w:p>
    <w:p w:rsidR="00AB5558" w:rsidRDefault="00AB5558">
      <w:pPr>
        <w:pStyle w:val="ConsPlusNormal"/>
        <w:spacing w:before="220"/>
        <w:ind w:firstLine="540"/>
        <w:jc w:val="both"/>
      </w:pPr>
      <w:r>
        <w:t xml:space="preserve">2) заявление не содержит сведений, предусмотренных </w:t>
      </w:r>
      <w:hyperlink w:anchor="P128" w:history="1">
        <w:r>
          <w:rPr>
            <w:color w:val="0000FF"/>
          </w:rPr>
          <w:t>подпунктом 2.6.1</w:t>
        </w:r>
      </w:hyperlink>
      <w:r>
        <w:t xml:space="preserve"> настоящего Регламента;</w:t>
      </w:r>
    </w:p>
    <w:p w:rsidR="00AB5558" w:rsidRDefault="00AB5558">
      <w:pPr>
        <w:pStyle w:val="ConsPlusNormal"/>
        <w:spacing w:before="220"/>
        <w:ind w:firstLine="540"/>
        <w:jc w:val="both"/>
      </w:pPr>
      <w:r>
        <w:t xml:space="preserve">3) к заявлению не приложены необходимые документы, соответствующие требованиям </w:t>
      </w:r>
      <w:hyperlink w:anchor="P128" w:history="1">
        <w:r>
          <w:rPr>
            <w:color w:val="0000FF"/>
          </w:rPr>
          <w:t>подпункта 2.6.1</w:t>
        </w:r>
      </w:hyperlink>
      <w:r>
        <w:t xml:space="preserve"> настоящего Регламента;</w:t>
      </w:r>
    </w:p>
    <w:p w:rsidR="00AB5558" w:rsidRDefault="00AB5558">
      <w:pPr>
        <w:pStyle w:val="ConsPlusNormal"/>
        <w:spacing w:before="220"/>
        <w:ind w:firstLine="540"/>
        <w:jc w:val="both"/>
      </w:pPr>
      <w:r>
        <w:t>4) заявление или приложенные к нему документы нечитаемы и (или) имеют исправления.</w:t>
      </w:r>
    </w:p>
    <w:p w:rsidR="00AB5558" w:rsidRDefault="00AB5558">
      <w:pPr>
        <w:pStyle w:val="ConsPlusNormal"/>
        <w:spacing w:before="220"/>
        <w:ind w:firstLine="540"/>
        <w:jc w:val="both"/>
      </w:pPr>
      <w:r>
        <w:t xml:space="preserve">Абзац исключен. - </w:t>
      </w:r>
      <w:hyperlink r:id="rId58" w:history="1">
        <w:r>
          <w:rPr>
            <w:color w:val="0000FF"/>
          </w:rPr>
          <w:t>Приказ</w:t>
        </w:r>
      </w:hyperlink>
      <w:r>
        <w:t xml:space="preserve"> Департамента дорожного хозяйства и транспорта Ивановской области от 20.05.2016 N 223.</w:t>
      </w:r>
    </w:p>
    <w:p w:rsidR="00AB5558" w:rsidRDefault="00AB5558">
      <w:pPr>
        <w:pStyle w:val="ConsPlusNormal"/>
        <w:jc w:val="both"/>
      </w:pPr>
      <w:r>
        <w:t xml:space="preserve">(п. 2.8 в ред. </w:t>
      </w:r>
      <w:hyperlink r:id="rId59" w:history="1">
        <w:r>
          <w:rPr>
            <w:color w:val="0000FF"/>
          </w:rPr>
          <w:t>Приказа</w:t>
        </w:r>
      </w:hyperlink>
      <w:r>
        <w:t xml:space="preserve"> Департамента дорожного хозяйства и транспорта Ивановской области от 14.04.2015 N 192)</w:t>
      </w:r>
    </w:p>
    <w:p w:rsidR="00AB5558" w:rsidRDefault="00AB5558">
      <w:pPr>
        <w:pStyle w:val="ConsPlusNormal"/>
        <w:spacing w:before="220"/>
        <w:ind w:firstLine="540"/>
        <w:jc w:val="both"/>
      </w:pPr>
      <w:bookmarkStart w:id="9" w:name="P170"/>
      <w:bookmarkEnd w:id="9"/>
      <w:r>
        <w:t>2.9. Исчерпывающий перечень оснований для приостановления или отказа в предоставлении государственной услуги.</w:t>
      </w:r>
    </w:p>
    <w:p w:rsidR="00AB5558" w:rsidRDefault="00AB5558">
      <w:pPr>
        <w:pStyle w:val="ConsPlusNormal"/>
        <w:spacing w:before="220"/>
        <w:ind w:firstLine="540"/>
        <w:jc w:val="both"/>
      </w:pPr>
      <w:r>
        <w:t>Основания для приостановления предоставления государственной услуги отсутствуют.</w:t>
      </w:r>
    </w:p>
    <w:p w:rsidR="00AB5558" w:rsidRDefault="00AB5558">
      <w:pPr>
        <w:pStyle w:val="ConsPlusNormal"/>
        <w:spacing w:before="220"/>
        <w:ind w:firstLine="540"/>
        <w:jc w:val="both"/>
      </w:pPr>
      <w:r>
        <w:t>Основанием для отказа в выдаче разрешения является предоставление заявителем недостоверных сведений.</w:t>
      </w:r>
    </w:p>
    <w:p w:rsidR="00AB5558" w:rsidRDefault="00AB5558">
      <w:pPr>
        <w:pStyle w:val="ConsPlusNormal"/>
        <w:jc w:val="both"/>
      </w:pPr>
      <w:r>
        <w:t xml:space="preserve">(в ред. </w:t>
      </w:r>
      <w:hyperlink r:id="rId60" w:history="1">
        <w:r>
          <w:rPr>
            <w:color w:val="0000FF"/>
          </w:rPr>
          <w:t>Приказа</w:t>
        </w:r>
      </w:hyperlink>
      <w:r>
        <w:t xml:space="preserve"> Департамента дорожного хозяйства и транспорта Ивановской области от 14.04.2015 N 192)</w:t>
      </w:r>
    </w:p>
    <w:p w:rsidR="00AB5558" w:rsidRDefault="00AB5558">
      <w:pPr>
        <w:pStyle w:val="ConsPlusNormal"/>
        <w:spacing w:before="220"/>
        <w:ind w:firstLine="540"/>
        <w:jc w:val="both"/>
      </w:pPr>
      <w:r>
        <w:t>2.10. В случае отказа в выдаче разрешения Департамент в течение трех рабочих дней со дня принятия решения об отказе вручает заявителю или направляет ему заказным почтовым отправлением с уведомлением о вручении уведомление об отказе в выдаче разрешения с мотивированным обоснованием причин отказа и со ссылкой на положения нормативных правовых актов и иных документов, являющиеся основанием такого отказа.</w:t>
      </w:r>
    </w:p>
    <w:p w:rsidR="00AB5558" w:rsidRDefault="00AB5558">
      <w:pPr>
        <w:pStyle w:val="ConsPlusNormal"/>
        <w:spacing w:before="220"/>
        <w:ind w:firstLine="540"/>
        <w:jc w:val="both"/>
      </w:pPr>
      <w:r>
        <w:t>2.11. Государственная услуга предоставляется платно.</w:t>
      </w:r>
    </w:p>
    <w:p w:rsidR="00AB5558" w:rsidRDefault="00AB5558">
      <w:pPr>
        <w:pStyle w:val="ConsPlusNormal"/>
        <w:spacing w:before="220"/>
        <w:ind w:firstLine="540"/>
        <w:jc w:val="both"/>
      </w:pPr>
      <w:r>
        <w:t xml:space="preserve">Размер платы за предоставление государственной услуги определяется согласно </w:t>
      </w:r>
      <w:hyperlink r:id="rId61" w:history="1">
        <w:r>
          <w:rPr>
            <w:color w:val="0000FF"/>
          </w:rPr>
          <w:t>Порядку</w:t>
        </w:r>
      </w:hyperlink>
      <w:r>
        <w:t xml:space="preserve"> определения платы за выдачу разрешения (дубликата разрешения) на осуществление деятельности по перевозке пассажиров и багажа легковым такси на территории Ивановской области, утвержденному постановлением Правительства Ивановской области от 09.09.2011 N 309-п.</w:t>
      </w:r>
    </w:p>
    <w:p w:rsidR="00AB5558" w:rsidRDefault="00AB5558">
      <w:pPr>
        <w:pStyle w:val="ConsPlusNormal"/>
        <w:spacing w:before="220"/>
        <w:ind w:firstLine="540"/>
        <w:jc w:val="both"/>
      </w:pPr>
      <w:r>
        <w:t xml:space="preserve">Расчет экономически обоснованных затрат материальных и трудовых ресурсов, покрывающих издержки на оказание государственной услуги по выдаче разрешения на </w:t>
      </w:r>
      <w:r>
        <w:lastRenderedPageBreak/>
        <w:t>осуществление деятельности по перевозке пассажиров и багажа легковым такси на территории Ивановской области определяется следующим образом.</w:t>
      </w:r>
    </w:p>
    <w:p w:rsidR="00AB5558" w:rsidRDefault="00AB5558">
      <w:pPr>
        <w:pStyle w:val="ConsPlusNormal"/>
        <w:jc w:val="center"/>
      </w:pPr>
    </w:p>
    <w:p w:rsidR="00AB5558" w:rsidRDefault="00AB5558">
      <w:pPr>
        <w:pStyle w:val="ConsPlusTitle"/>
        <w:jc w:val="center"/>
        <w:outlineLvl w:val="2"/>
      </w:pPr>
      <w:r>
        <w:t>Расчет размера платы за выдачу разрешения на осуществление</w:t>
      </w:r>
    </w:p>
    <w:p w:rsidR="00AB5558" w:rsidRDefault="00AB5558">
      <w:pPr>
        <w:pStyle w:val="ConsPlusTitle"/>
        <w:jc w:val="center"/>
      </w:pPr>
      <w:r>
        <w:t>деятельности по перевозке пассажиров и багажа</w:t>
      </w:r>
    </w:p>
    <w:p w:rsidR="00AB5558" w:rsidRDefault="00AB5558">
      <w:pPr>
        <w:pStyle w:val="ConsPlusTitle"/>
        <w:jc w:val="center"/>
      </w:pPr>
      <w:r>
        <w:t>легковым такси на территории Ивановской области:</w:t>
      </w:r>
    </w:p>
    <w:p w:rsidR="00AB5558" w:rsidRDefault="00AB5558">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628"/>
        <w:gridCol w:w="850"/>
        <w:gridCol w:w="907"/>
        <w:gridCol w:w="1474"/>
        <w:gridCol w:w="1555"/>
      </w:tblGrid>
      <w:tr w:rsidR="00AB5558">
        <w:tc>
          <w:tcPr>
            <w:tcW w:w="624" w:type="dxa"/>
          </w:tcPr>
          <w:p w:rsidR="00AB5558" w:rsidRDefault="00AB5558">
            <w:pPr>
              <w:pStyle w:val="ConsPlusNormal"/>
              <w:jc w:val="center"/>
            </w:pPr>
            <w:r>
              <w:t>N п/п</w:t>
            </w:r>
          </w:p>
        </w:tc>
        <w:tc>
          <w:tcPr>
            <w:tcW w:w="3628" w:type="dxa"/>
          </w:tcPr>
          <w:p w:rsidR="00AB5558" w:rsidRDefault="00AB5558">
            <w:pPr>
              <w:pStyle w:val="ConsPlusNormal"/>
              <w:jc w:val="center"/>
            </w:pPr>
            <w:r>
              <w:t>Наименование</w:t>
            </w:r>
          </w:p>
        </w:tc>
        <w:tc>
          <w:tcPr>
            <w:tcW w:w="850" w:type="dxa"/>
          </w:tcPr>
          <w:p w:rsidR="00AB5558" w:rsidRDefault="00AB5558">
            <w:pPr>
              <w:pStyle w:val="ConsPlusNormal"/>
              <w:jc w:val="center"/>
            </w:pPr>
            <w:r>
              <w:t>Ед. изм.</w:t>
            </w:r>
          </w:p>
        </w:tc>
        <w:tc>
          <w:tcPr>
            <w:tcW w:w="907" w:type="dxa"/>
          </w:tcPr>
          <w:p w:rsidR="00AB5558" w:rsidRDefault="00AB5558">
            <w:pPr>
              <w:pStyle w:val="ConsPlusNormal"/>
              <w:jc w:val="center"/>
            </w:pPr>
            <w:r>
              <w:t>Кол-во</w:t>
            </w:r>
          </w:p>
        </w:tc>
        <w:tc>
          <w:tcPr>
            <w:tcW w:w="1474" w:type="dxa"/>
          </w:tcPr>
          <w:p w:rsidR="00AB5558" w:rsidRDefault="00AB5558">
            <w:pPr>
              <w:pStyle w:val="ConsPlusNormal"/>
              <w:jc w:val="center"/>
            </w:pPr>
            <w:r>
              <w:t>Стоимость ед. изм., руб.</w:t>
            </w:r>
          </w:p>
        </w:tc>
        <w:tc>
          <w:tcPr>
            <w:tcW w:w="1555" w:type="dxa"/>
          </w:tcPr>
          <w:p w:rsidR="00AB5558" w:rsidRDefault="00AB5558">
            <w:pPr>
              <w:pStyle w:val="ConsPlusNormal"/>
              <w:jc w:val="center"/>
            </w:pPr>
            <w:r>
              <w:t>Расходы, руб.</w:t>
            </w:r>
          </w:p>
        </w:tc>
      </w:tr>
      <w:tr w:rsidR="00AB5558">
        <w:tc>
          <w:tcPr>
            <w:tcW w:w="624" w:type="dxa"/>
          </w:tcPr>
          <w:p w:rsidR="00AB5558" w:rsidRDefault="00AB5558">
            <w:pPr>
              <w:pStyle w:val="ConsPlusNormal"/>
            </w:pPr>
            <w:r>
              <w:t>1</w:t>
            </w:r>
          </w:p>
        </w:tc>
        <w:tc>
          <w:tcPr>
            <w:tcW w:w="3628" w:type="dxa"/>
          </w:tcPr>
          <w:p w:rsidR="00AB5558" w:rsidRDefault="00AB5558">
            <w:pPr>
              <w:pStyle w:val="ConsPlusNormal"/>
              <w:jc w:val="both"/>
            </w:pPr>
            <w:r>
              <w:t>Планируемое количество разрешений</w:t>
            </w:r>
          </w:p>
        </w:tc>
        <w:tc>
          <w:tcPr>
            <w:tcW w:w="850" w:type="dxa"/>
          </w:tcPr>
          <w:p w:rsidR="00AB5558" w:rsidRDefault="00AB5558">
            <w:pPr>
              <w:pStyle w:val="ConsPlusNormal"/>
              <w:jc w:val="both"/>
            </w:pPr>
            <w:r>
              <w:t>шт.</w:t>
            </w:r>
          </w:p>
        </w:tc>
        <w:tc>
          <w:tcPr>
            <w:tcW w:w="907" w:type="dxa"/>
          </w:tcPr>
          <w:p w:rsidR="00AB5558" w:rsidRDefault="00AB5558">
            <w:pPr>
              <w:pStyle w:val="ConsPlusNormal"/>
              <w:jc w:val="center"/>
            </w:pPr>
            <w:r>
              <w:t>10000</w:t>
            </w:r>
          </w:p>
        </w:tc>
        <w:tc>
          <w:tcPr>
            <w:tcW w:w="1474" w:type="dxa"/>
          </w:tcPr>
          <w:p w:rsidR="00AB5558" w:rsidRDefault="00AB5558">
            <w:pPr>
              <w:pStyle w:val="ConsPlusNormal"/>
              <w:jc w:val="center"/>
            </w:pPr>
          </w:p>
        </w:tc>
        <w:tc>
          <w:tcPr>
            <w:tcW w:w="1555" w:type="dxa"/>
          </w:tcPr>
          <w:p w:rsidR="00AB5558" w:rsidRDefault="00AB5558">
            <w:pPr>
              <w:pStyle w:val="ConsPlusNormal"/>
              <w:jc w:val="center"/>
            </w:pPr>
          </w:p>
        </w:tc>
      </w:tr>
      <w:tr w:rsidR="00AB5558">
        <w:tc>
          <w:tcPr>
            <w:tcW w:w="624" w:type="dxa"/>
          </w:tcPr>
          <w:p w:rsidR="00AB5558" w:rsidRDefault="00AB5558">
            <w:pPr>
              <w:pStyle w:val="ConsPlusNormal"/>
            </w:pPr>
            <w:r>
              <w:t>2</w:t>
            </w:r>
          </w:p>
        </w:tc>
        <w:tc>
          <w:tcPr>
            <w:tcW w:w="3628" w:type="dxa"/>
          </w:tcPr>
          <w:p w:rsidR="00AB5558" w:rsidRDefault="00AB5558">
            <w:pPr>
              <w:pStyle w:val="ConsPlusNormal"/>
              <w:jc w:val="both"/>
            </w:pPr>
            <w:r>
              <w:t>Расходы на формирование разрешений</w:t>
            </w:r>
          </w:p>
        </w:tc>
        <w:tc>
          <w:tcPr>
            <w:tcW w:w="850" w:type="dxa"/>
          </w:tcPr>
          <w:p w:rsidR="00AB5558" w:rsidRDefault="00AB5558">
            <w:pPr>
              <w:pStyle w:val="ConsPlusNormal"/>
              <w:jc w:val="both"/>
            </w:pPr>
          </w:p>
        </w:tc>
        <w:tc>
          <w:tcPr>
            <w:tcW w:w="907" w:type="dxa"/>
          </w:tcPr>
          <w:p w:rsidR="00AB5558" w:rsidRDefault="00AB5558">
            <w:pPr>
              <w:pStyle w:val="ConsPlusNormal"/>
              <w:jc w:val="center"/>
            </w:pPr>
          </w:p>
        </w:tc>
        <w:tc>
          <w:tcPr>
            <w:tcW w:w="1474" w:type="dxa"/>
          </w:tcPr>
          <w:p w:rsidR="00AB5558" w:rsidRDefault="00AB5558">
            <w:pPr>
              <w:pStyle w:val="ConsPlusNormal"/>
              <w:jc w:val="center"/>
            </w:pPr>
          </w:p>
        </w:tc>
        <w:tc>
          <w:tcPr>
            <w:tcW w:w="1555" w:type="dxa"/>
          </w:tcPr>
          <w:p w:rsidR="00AB5558" w:rsidRDefault="00AB5558">
            <w:pPr>
              <w:pStyle w:val="ConsPlusNormal"/>
              <w:jc w:val="center"/>
            </w:pPr>
            <w:r>
              <w:t>2253208,98</w:t>
            </w:r>
          </w:p>
        </w:tc>
      </w:tr>
      <w:tr w:rsidR="00AB5558">
        <w:tc>
          <w:tcPr>
            <w:tcW w:w="624" w:type="dxa"/>
          </w:tcPr>
          <w:p w:rsidR="00AB5558" w:rsidRDefault="00AB5558">
            <w:pPr>
              <w:pStyle w:val="ConsPlusNormal"/>
            </w:pPr>
          </w:p>
        </w:tc>
        <w:tc>
          <w:tcPr>
            <w:tcW w:w="3628" w:type="dxa"/>
          </w:tcPr>
          <w:p w:rsidR="00AB5558" w:rsidRDefault="00AB5558">
            <w:pPr>
              <w:pStyle w:val="ConsPlusNormal"/>
              <w:jc w:val="both"/>
            </w:pPr>
            <w:r>
              <w:t>в том числе:</w:t>
            </w:r>
          </w:p>
        </w:tc>
        <w:tc>
          <w:tcPr>
            <w:tcW w:w="850" w:type="dxa"/>
          </w:tcPr>
          <w:p w:rsidR="00AB5558" w:rsidRDefault="00AB5558">
            <w:pPr>
              <w:pStyle w:val="ConsPlusNormal"/>
              <w:jc w:val="both"/>
            </w:pPr>
          </w:p>
        </w:tc>
        <w:tc>
          <w:tcPr>
            <w:tcW w:w="907" w:type="dxa"/>
          </w:tcPr>
          <w:p w:rsidR="00AB5558" w:rsidRDefault="00AB5558">
            <w:pPr>
              <w:pStyle w:val="ConsPlusNormal"/>
              <w:jc w:val="center"/>
            </w:pPr>
          </w:p>
        </w:tc>
        <w:tc>
          <w:tcPr>
            <w:tcW w:w="1474" w:type="dxa"/>
          </w:tcPr>
          <w:p w:rsidR="00AB5558" w:rsidRDefault="00AB5558">
            <w:pPr>
              <w:pStyle w:val="ConsPlusNormal"/>
              <w:jc w:val="center"/>
            </w:pPr>
          </w:p>
        </w:tc>
        <w:tc>
          <w:tcPr>
            <w:tcW w:w="1555" w:type="dxa"/>
          </w:tcPr>
          <w:p w:rsidR="00AB5558" w:rsidRDefault="00AB5558">
            <w:pPr>
              <w:pStyle w:val="ConsPlusNormal"/>
              <w:jc w:val="center"/>
            </w:pPr>
          </w:p>
        </w:tc>
      </w:tr>
      <w:tr w:rsidR="00AB5558">
        <w:tc>
          <w:tcPr>
            <w:tcW w:w="624" w:type="dxa"/>
          </w:tcPr>
          <w:p w:rsidR="00AB5558" w:rsidRDefault="00AB5558">
            <w:pPr>
              <w:pStyle w:val="ConsPlusNormal"/>
            </w:pPr>
            <w:r>
              <w:t>2.1</w:t>
            </w:r>
          </w:p>
        </w:tc>
        <w:tc>
          <w:tcPr>
            <w:tcW w:w="3628" w:type="dxa"/>
          </w:tcPr>
          <w:p w:rsidR="00AB5558" w:rsidRDefault="00AB5558">
            <w:pPr>
              <w:pStyle w:val="ConsPlusNormal"/>
              <w:jc w:val="both"/>
            </w:pPr>
            <w:r>
              <w:t>расходы на оплату труда государственных гражданских служащих Ивановской области, непосредственно принимающих участие в оказании услуги по выдаче разрешений на осуществление деятельности по перевозке пассажиров и багажа легковым такси на территории Ивановской области</w:t>
            </w:r>
          </w:p>
        </w:tc>
        <w:tc>
          <w:tcPr>
            <w:tcW w:w="850" w:type="dxa"/>
          </w:tcPr>
          <w:p w:rsidR="00AB5558" w:rsidRDefault="00AB5558">
            <w:pPr>
              <w:pStyle w:val="ConsPlusNormal"/>
              <w:jc w:val="both"/>
            </w:pPr>
          </w:p>
        </w:tc>
        <w:tc>
          <w:tcPr>
            <w:tcW w:w="907" w:type="dxa"/>
          </w:tcPr>
          <w:p w:rsidR="00AB5558" w:rsidRDefault="00AB5558">
            <w:pPr>
              <w:pStyle w:val="ConsPlusNormal"/>
              <w:jc w:val="center"/>
            </w:pPr>
          </w:p>
        </w:tc>
        <w:tc>
          <w:tcPr>
            <w:tcW w:w="1474" w:type="dxa"/>
          </w:tcPr>
          <w:p w:rsidR="00AB5558" w:rsidRDefault="00AB5558">
            <w:pPr>
              <w:pStyle w:val="ConsPlusNormal"/>
              <w:jc w:val="center"/>
            </w:pPr>
          </w:p>
        </w:tc>
        <w:tc>
          <w:tcPr>
            <w:tcW w:w="1555" w:type="dxa"/>
          </w:tcPr>
          <w:p w:rsidR="00AB5558" w:rsidRDefault="00AB5558">
            <w:pPr>
              <w:pStyle w:val="ConsPlusNormal"/>
              <w:jc w:val="center"/>
            </w:pPr>
            <w:r>
              <w:t>2084267,64</w:t>
            </w:r>
          </w:p>
        </w:tc>
      </w:tr>
      <w:tr w:rsidR="00AB5558">
        <w:tc>
          <w:tcPr>
            <w:tcW w:w="624" w:type="dxa"/>
          </w:tcPr>
          <w:p w:rsidR="00AB5558" w:rsidRDefault="00AB5558">
            <w:pPr>
              <w:pStyle w:val="ConsPlusNormal"/>
            </w:pPr>
          </w:p>
        </w:tc>
        <w:tc>
          <w:tcPr>
            <w:tcW w:w="3628" w:type="dxa"/>
          </w:tcPr>
          <w:p w:rsidR="00AB5558" w:rsidRDefault="00AB5558">
            <w:pPr>
              <w:pStyle w:val="ConsPlusNormal"/>
              <w:jc w:val="both"/>
            </w:pPr>
            <w:r>
              <w:t>в том числе:</w:t>
            </w:r>
          </w:p>
        </w:tc>
        <w:tc>
          <w:tcPr>
            <w:tcW w:w="850" w:type="dxa"/>
          </w:tcPr>
          <w:p w:rsidR="00AB5558" w:rsidRDefault="00AB5558">
            <w:pPr>
              <w:pStyle w:val="ConsPlusNormal"/>
              <w:jc w:val="both"/>
            </w:pPr>
          </w:p>
        </w:tc>
        <w:tc>
          <w:tcPr>
            <w:tcW w:w="907" w:type="dxa"/>
          </w:tcPr>
          <w:p w:rsidR="00AB5558" w:rsidRDefault="00AB5558">
            <w:pPr>
              <w:pStyle w:val="ConsPlusNormal"/>
              <w:jc w:val="center"/>
            </w:pPr>
          </w:p>
        </w:tc>
        <w:tc>
          <w:tcPr>
            <w:tcW w:w="1474" w:type="dxa"/>
          </w:tcPr>
          <w:p w:rsidR="00AB5558" w:rsidRDefault="00AB5558">
            <w:pPr>
              <w:pStyle w:val="ConsPlusNormal"/>
              <w:jc w:val="center"/>
            </w:pPr>
          </w:p>
        </w:tc>
        <w:tc>
          <w:tcPr>
            <w:tcW w:w="1555" w:type="dxa"/>
          </w:tcPr>
          <w:p w:rsidR="00AB5558" w:rsidRDefault="00AB5558">
            <w:pPr>
              <w:pStyle w:val="ConsPlusNormal"/>
              <w:jc w:val="center"/>
            </w:pPr>
          </w:p>
        </w:tc>
      </w:tr>
      <w:tr w:rsidR="00AB5558">
        <w:tc>
          <w:tcPr>
            <w:tcW w:w="624" w:type="dxa"/>
          </w:tcPr>
          <w:p w:rsidR="00AB5558" w:rsidRDefault="00AB5558">
            <w:pPr>
              <w:pStyle w:val="ConsPlusNormal"/>
            </w:pPr>
          </w:p>
        </w:tc>
        <w:tc>
          <w:tcPr>
            <w:tcW w:w="3628" w:type="dxa"/>
          </w:tcPr>
          <w:p w:rsidR="00AB5558" w:rsidRDefault="00AB5558">
            <w:pPr>
              <w:pStyle w:val="ConsPlusNormal"/>
              <w:jc w:val="both"/>
            </w:pPr>
            <w:r>
              <w:t>оплата труда</w:t>
            </w:r>
          </w:p>
        </w:tc>
        <w:tc>
          <w:tcPr>
            <w:tcW w:w="850" w:type="dxa"/>
          </w:tcPr>
          <w:p w:rsidR="00AB5558" w:rsidRDefault="00AB5558">
            <w:pPr>
              <w:pStyle w:val="ConsPlusNormal"/>
              <w:jc w:val="both"/>
            </w:pPr>
            <w:r>
              <w:t>руб.</w:t>
            </w:r>
          </w:p>
        </w:tc>
        <w:tc>
          <w:tcPr>
            <w:tcW w:w="907" w:type="dxa"/>
          </w:tcPr>
          <w:p w:rsidR="00AB5558" w:rsidRDefault="00AB5558">
            <w:pPr>
              <w:pStyle w:val="ConsPlusNormal"/>
              <w:jc w:val="center"/>
            </w:pPr>
          </w:p>
        </w:tc>
        <w:tc>
          <w:tcPr>
            <w:tcW w:w="1474" w:type="dxa"/>
          </w:tcPr>
          <w:p w:rsidR="00AB5558" w:rsidRDefault="00AB5558">
            <w:pPr>
              <w:pStyle w:val="ConsPlusNormal"/>
              <w:jc w:val="center"/>
            </w:pPr>
          </w:p>
        </w:tc>
        <w:tc>
          <w:tcPr>
            <w:tcW w:w="1555" w:type="dxa"/>
          </w:tcPr>
          <w:p w:rsidR="00AB5558" w:rsidRDefault="00AB5558">
            <w:pPr>
              <w:pStyle w:val="ConsPlusNormal"/>
              <w:jc w:val="center"/>
            </w:pPr>
            <w:r>
              <w:t>1600820,00</w:t>
            </w:r>
          </w:p>
        </w:tc>
      </w:tr>
      <w:tr w:rsidR="00AB5558">
        <w:tc>
          <w:tcPr>
            <w:tcW w:w="624" w:type="dxa"/>
          </w:tcPr>
          <w:p w:rsidR="00AB5558" w:rsidRDefault="00AB5558">
            <w:pPr>
              <w:pStyle w:val="ConsPlusNormal"/>
            </w:pPr>
          </w:p>
        </w:tc>
        <w:tc>
          <w:tcPr>
            <w:tcW w:w="3628" w:type="dxa"/>
          </w:tcPr>
          <w:p w:rsidR="00AB5558" w:rsidRDefault="00AB5558">
            <w:pPr>
              <w:pStyle w:val="ConsPlusNormal"/>
              <w:jc w:val="both"/>
            </w:pPr>
            <w:r>
              <w:t>начисления на оплату труда</w:t>
            </w:r>
          </w:p>
        </w:tc>
        <w:tc>
          <w:tcPr>
            <w:tcW w:w="850" w:type="dxa"/>
          </w:tcPr>
          <w:p w:rsidR="00AB5558" w:rsidRDefault="00AB5558">
            <w:pPr>
              <w:pStyle w:val="ConsPlusNormal"/>
              <w:jc w:val="both"/>
            </w:pPr>
            <w:r>
              <w:t>руб.</w:t>
            </w:r>
          </w:p>
        </w:tc>
        <w:tc>
          <w:tcPr>
            <w:tcW w:w="907" w:type="dxa"/>
          </w:tcPr>
          <w:p w:rsidR="00AB5558" w:rsidRDefault="00AB5558">
            <w:pPr>
              <w:pStyle w:val="ConsPlusNormal"/>
              <w:jc w:val="center"/>
            </w:pPr>
          </w:p>
        </w:tc>
        <w:tc>
          <w:tcPr>
            <w:tcW w:w="1474" w:type="dxa"/>
          </w:tcPr>
          <w:p w:rsidR="00AB5558" w:rsidRDefault="00AB5558">
            <w:pPr>
              <w:pStyle w:val="ConsPlusNormal"/>
              <w:jc w:val="center"/>
            </w:pPr>
          </w:p>
        </w:tc>
        <w:tc>
          <w:tcPr>
            <w:tcW w:w="1555" w:type="dxa"/>
          </w:tcPr>
          <w:p w:rsidR="00AB5558" w:rsidRDefault="00AB5558">
            <w:pPr>
              <w:pStyle w:val="ConsPlusNormal"/>
              <w:jc w:val="center"/>
            </w:pPr>
            <w:r>
              <w:t>483447,64</w:t>
            </w:r>
          </w:p>
        </w:tc>
      </w:tr>
      <w:tr w:rsidR="00AB5558">
        <w:tc>
          <w:tcPr>
            <w:tcW w:w="624" w:type="dxa"/>
          </w:tcPr>
          <w:p w:rsidR="00AB5558" w:rsidRDefault="00AB5558">
            <w:pPr>
              <w:pStyle w:val="ConsPlusNormal"/>
            </w:pPr>
            <w:r>
              <w:t>2.2</w:t>
            </w:r>
          </w:p>
        </w:tc>
        <w:tc>
          <w:tcPr>
            <w:tcW w:w="3628" w:type="dxa"/>
          </w:tcPr>
          <w:p w:rsidR="00AB5558" w:rsidRDefault="00AB5558">
            <w:pPr>
              <w:pStyle w:val="ConsPlusNormal"/>
              <w:jc w:val="both"/>
            </w:pPr>
            <w:r>
              <w:t>затраты на приобретение материальных ресурсов и услуг, потребляемых в процессе оказания услуги по выдаче разрешений на осуществление деятельности по перевозке пассажиров и багажа легковым такси на территории Ивановской области</w:t>
            </w:r>
          </w:p>
        </w:tc>
        <w:tc>
          <w:tcPr>
            <w:tcW w:w="850" w:type="dxa"/>
          </w:tcPr>
          <w:p w:rsidR="00AB5558" w:rsidRDefault="00AB5558">
            <w:pPr>
              <w:pStyle w:val="ConsPlusNormal"/>
              <w:jc w:val="both"/>
            </w:pPr>
            <w:r>
              <w:t>руб.</w:t>
            </w:r>
          </w:p>
        </w:tc>
        <w:tc>
          <w:tcPr>
            <w:tcW w:w="907" w:type="dxa"/>
          </w:tcPr>
          <w:p w:rsidR="00AB5558" w:rsidRDefault="00AB5558">
            <w:pPr>
              <w:pStyle w:val="ConsPlusNormal"/>
              <w:jc w:val="center"/>
            </w:pPr>
          </w:p>
        </w:tc>
        <w:tc>
          <w:tcPr>
            <w:tcW w:w="1474" w:type="dxa"/>
          </w:tcPr>
          <w:p w:rsidR="00AB5558" w:rsidRDefault="00AB5558">
            <w:pPr>
              <w:pStyle w:val="ConsPlusNormal"/>
              <w:jc w:val="center"/>
            </w:pPr>
          </w:p>
        </w:tc>
        <w:tc>
          <w:tcPr>
            <w:tcW w:w="1555" w:type="dxa"/>
          </w:tcPr>
          <w:p w:rsidR="00AB5558" w:rsidRDefault="00AB5558">
            <w:pPr>
              <w:pStyle w:val="ConsPlusNormal"/>
              <w:jc w:val="center"/>
            </w:pPr>
            <w:r>
              <w:t>166798,48</w:t>
            </w:r>
          </w:p>
        </w:tc>
      </w:tr>
      <w:tr w:rsidR="00AB5558">
        <w:tc>
          <w:tcPr>
            <w:tcW w:w="624" w:type="dxa"/>
          </w:tcPr>
          <w:p w:rsidR="00AB5558" w:rsidRDefault="00AB5558">
            <w:pPr>
              <w:pStyle w:val="ConsPlusNormal"/>
            </w:pPr>
          </w:p>
        </w:tc>
        <w:tc>
          <w:tcPr>
            <w:tcW w:w="3628" w:type="dxa"/>
          </w:tcPr>
          <w:p w:rsidR="00AB5558" w:rsidRDefault="00AB5558">
            <w:pPr>
              <w:pStyle w:val="ConsPlusNormal"/>
              <w:jc w:val="both"/>
            </w:pPr>
            <w:r>
              <w:t>в том числе:</w:t>
            </w:r>
          </w:p>
        </w:tc>
        <w:tc>
          <w:tcPr>
            <w:tcW w:w="850" w:type="dxa"/>
          </w:tcPr>
          <w:p w:rsidR="00AB5558" w:rsidRDefault="00AB5558">
            <w:pPr>
              <w:pStyle w:val="ConsPlusNormal"/>
              <w:jc w:val="both"/>
            </w:pPr>
          </w:p>
        </w:tc>
        <w:tc>
          <w:tcPr>
            <w:tcW w:w="907" w:type="dxa"/>
          </w:tcPr>
          <w:p w:rsidR="00AB5558" w:rsidRDefault="00AB5558">
            <w:pPr>
              <w:pStyle w:val="ConsPlusNormal"/>
              <w:jc w:val="center"/>
            </w:pPr>
          </w:p>
        </w:tc>
        <w:tc>
          <w:tcPr>
            <w:tcW w:w="1474" w:type="dxa"/>
          </w:tcPr>
          <w:p w:rsidR="00AB5558" w:rsidRDefault="00AB5558">
            <w:pPr>
              <w:pStyle w:val="ConsPlusNormal"/>
              <w:jc w:val="center"/>
            </w:pPr>
          </w:p>
        </w:tc>
        <w:tc>
          <w:tcPr>
            <w:tcW w:w="1555" w:type="dxa"/>
          </w:tcPr>
          <w:p w:rsidR="00AB5558" w:rsidRDefault="00AB5558">
            <w:pPr>
              <w:pStyle w:val="ConsPlusNormal"/>
              <w:jc w:val="center"/>
            </w:pPr>
          </w:p>
        </w:tc>
      </w:tr>
      <w:tr w:rsidR="00AB5558">
        <w:tc>
          <w:tcPr>
            <w:tcW w:w="624" w:type="dxa"/>
          </w:tcPr>
          <w:p w:rsidR="00AB5558" w:rsidRDefault="00AB5558">
            <w:pPr>
              <w:pStyle w:val="ConsPlusNormal"/>
            </w:pPr>
            <w:r>
              <w:t>2.2.1</w:t>
            </w:r>
          </w:p>
        </w:tc>
        <w:tc>
          <w:tcPr>
            <w:tcW w:w="3628" w:type="dxa"/>
          </w:tcPr>
          <w:p w:rsidR="00AB5558" w:rsidRDefault="00AB5558">
            <w:pPr>
              <w:pStyle w:val="ConsPlusNormal"/>
              <w:jc w:val="both"/>
            </w:pPr>
            <w:r>
              <w:t>приобретение основных средств (ламинатор, резак)</w:t>
            </w:r>
          </w:p>
        </w:tc>
        <w:tc>
          <w:tcPr>
            <w:tcW w:w="850" w:type="dxa"/>
          </w:tcPr>
          <w:p w:rsidR="00AB5558" w:rsidRDefault="00AB5558">
            <w:pPr>
              <w:pStyle w:val="ConsPlusNormal"/>
              <w:jc w:val="both"/>
            </w:pPr>
            <w:r>
              <w:t>шт.</w:t>
            </w:r>
          </w:p>
        </w:tc>
        <w:tc>
          <w:tcPr>
            <w:tcW w:w="907" w:type="dxa"/>
          </w:tcPr>
          <w:p w:rsidR="00AB5558" w:rsidRDefault="00AB5558">
            <w:pPr>
              <w:pStyle w:val="ConsPlusNormal"/>
              <w:jc w:val="center"/>
            </w:pPr>
            <w:r>
              <w:t>3</w:t>
            </w:r>
          </w:p>
        </w:tc>
        <w:tc>
          <w:tcPr>
            <w:tcW w:w="1474" w:type="dxa"/>
          </w:tcPr>
          <w:p w:rsidR="00AB5558" w:rsidRDefault="00AB5558">
            <w:pPr>
              <w:pStyle w:val="ConsPlusNormal"/>
              <w:jc w:val="center"/>
            </w:pPr>
            <w:r>
              <w:t>5000,00</w:t>
            </w:r>
          </w:p>
        </w:tc>
        <w:tc>
          <w:tcPr>
            <w:tcW w:w="1555" w:type="dxa"/>
          </w:tcPr>
          <w:p w:rsidR="00AB5558" w:rsidRDefault="00AB5558">
            <w:pPr>
              <w:pStyle w:val="ConsPlusNormal"/>
              <w:jc w:val="center"/>
            </w:pPr>
            <w:r>
              <w:t>15000,00</w:t>
            </w:r>
          </w:p>
        </w:tc>
      </w:tr>
      <w:tr w:rsidR="00AB5558">
        <w:tc>
          <w:tcPr>
            <w:tcW w:w="624" w:type="dxa"/>
          </w:tcPr>
          <w:p w:rsidR="00AB5558" w:rsidRDefault="00AB5558">
            <w:pPr>
              <w:pStyle w:val="ConsPlusNormal"/>
            </w:pPr>
            <w:r>
              <w:t>2.2.2</w:t>
            </w:r>
          </w:p>
        </w:tc>
        <w:tc>
          <w:tcPr>
            <w:tcW w:w="3628" w:type="dxa"/>
          </w:tcPr>
          <w:p w:rsidR="00AB5558" w:rsidRDefault="00AB5558">
            <w:pPr>
              <w:pStyle w:val="ConsPlusNormal"/>
              <w:jc w:val="both"/>
            </w:pPr>
            <w:r>
              <w:t>приобретение материальных ресурсов</w:t>
            </w:r>
          </w:p>
        </w:tc>
        <w:tc>
          <w:tcPr>
            <w:tcW w:w="850" w:type="dxa"/>
          </w:tcPr>
          <w:p w:rsidR="00AB5558" w:rsidRDefault="00AB5558">
            <w:pPr>
              <w:pStyle w:val="ConsPlusNormal"/>
              <w:jc w:val="both"/>
            </w:pPr>
          </w:p>
        </w:tc>
        <w:tc>
          <w:tcPr>
            <w:tcW w:w="907" w:type="dxa"/>
          </w:tcPr>
          <w:p w:rsidR="00AB5558" w:rsidRDefault="00AB5558">
            <w:pPr>
              <w:pStyle w:val="ConsPlusNormal"/>
              <w:jc w:val="center"/>
            </w:pPr>
          </w:p>
        </w:tc>
        <w:tc>
          <w:tcPr>
            <w:tcW w:w="1474" w:type="dxa"/>
          </w:tcPr>
          <w:p w:rsidR="00AB5558" w:rsidRDefault="00AB5558">
            <w:pPr>
              <w:pStyle w:val="ConsPlusNormal"/>
              <w:jc w:val="center"/>
            </w:pPr>
          </w:p>
        </w:tc>
        <w:tc>
          <w:tcPr>
            <w:tcW w:w="1555" w:type="dxa"/>
          </w:tcPr>
          <w:p w:rsidR="00AB5558" w:rsidRDefault="00AB5558">
            <w:pPr>
              <w:pStyle w:val="ConsPlusNormal"/>
              <w:jc w:val="center"/>
            </w:pPr>
            <w:r>
              <w:t>30000,00</w:t>
            </w:r>
          </w:p>
        </w:tc>
      </w:tr>
      <w:tr w:rsidR="00AB5558">
        <w:tc>
          <w:tcPr>
            <w:tcW w:w="624" w:type="dxa"/>
          </w:tcPr>
          <w:p w:rsidR="00AB5558" w:rsidRDefault="00AB5558">
            <w:pPr>
              <w:pStyle w:val="ConsPlusNormal"/>
            </w:pPr>
          </w:p>
        </w:tc>
        <w:tc>
          <w:tcPr>
            <w:tcW w:w="3628" w:type="dxa"/>
          </w:tcPr>
          <w:p w:rsidR="00AB5558" w:rsidRDefault="00AB5558">
            <w:pPr>
              <w:pStyle w:val="ConsPlusNormal"/>
              <w:jc w:val="both"/>
            </w:pPr>
            <w:r>
              <w:t>пленка для ламинирования</w:t>
            </w:r>
          </w:p>
        </w:tc>
        <w:tc>
          <w:tcPr>
            <w:tcW w:w="850" w:type="dxa"/>
          </w:tcPr>
          <w:p w:rsidR="00AB5558" w:rsidRDefault="00AB5558">
            <w:pPr>
              <w:pStyle w:val="ConsPlusNormal"/>
              <w:jc w:val="both"/>
            </w:pPr>
            <w:r>
              <w:t>упак.</w:t>
            </w:r>
          </w:p>
        </w:tc>
        <w:tc>
          <w:tcPr>
            <w:tcW w:w="907" w:type="dxa"/>
          </w:tcPr>
          <w:p w:rsidR="00AB5558" w:rsidRDefault="00AB5558">
            <w:pPr>
              <w:pStyle w:val="ConsPlusNormal"/>
              <w:jc w:val="center"/>
            </w:pPr>
            <w:r>
              <w:t>100</w:t>
            </w:r>
          </w:p>
        </w:tc>
        <w:tc>
          <w:tcPr>
            <w:tcW w:w="1474" w:type="dxa"/>
          </w:tcPr>
          <w:p w:rsidR="00AB5558" w:rsidRDefault="00AB5558">
            <w:pPr>
              <w:pStyle w:val="ConsPlusNormal"/>
              <w:jc w:val="center"/>
            </w:pPr>
            <w:r>
              <w:t>200,00</w:t>
            </w:r>
          </w:p>
        </w:tc>
        <w:tc>
          <w:tcPr>
            <w:tcW w:w="1555" w:type="dxa"/>
          </w:tcPr>
          <w:p w:rsidR="00AB5558" w:rsidRDefault="00AB5558">
            <w:pPr>
              <w:pStyle w:val="ConsPlusNormal"/>
              <w:jc w:val="center"/>
            </w:pPr>
            <w:r>
              <w:t>20000,00</w:t>
            </w:r>
          </w:p>
        </w:tc>
      </w:tr>
      <w:tr w:rsidR="00AB5558">
        <w:tc>
          <w:tcPr>
            <w:tcW w:w="624" w:type="dxa"/>
          </w:tcPr>
          <w:p w:rsidR="00AB5558" w:rsidRDefault="00AB5558">
            <w:pPr>
              <w:pStyle w:val="ConsPlusNormal"/>
            </w:pPr>
          </w:p>
        </w:tc>
        <w:tc>
          <w:tcPr>
            <w:tcW w:w="3628" w:type="dxa"/>
          </w:tcPr>
          <w:p w:rsidR="00AB5558" w:rsidRDefault="00AB5558">
            <w:pPr>
              <w:pStyle w:val="ConsPlusNormal"/>
              <w:jc w:val="both"/>
            </w:pPr>
            <w:r>
              <w:t>бумага для изготовления разрешений</w:t>
            </w:r>
          </w:p>
        </w:tc>
        <w:tc>
          <w:tcPr>
            <w:tcW w:w="850" w:type="dxa"/>
          </w:tcPr>
          <w:p w:rsidR="00AB5558" w:rsidRDefault="00AB5558">
            <w:pPr>
              <w:pStyle w:val="ConsPlusNormal"/>
              <w:jc w:val="both"/>
            </w:pPr>
            <w:r>
              <w:t>пачк.</w:t>
            </w:r>
          </w:p>
        </w:tc>
        <w:tc>
          <w:tcPr>
            <w:tcW w:w="907" w:type="dxa"/>
          </w:tcPr>
          <w:p w:rsidR="00AB5558" w:rsidRDefault="00AB5558">
            <w:pPr>
              <w:pStyle w:val="ConsPlusNormal"/>
              <w:jc w:val="center"/>
            </w:pPr>
            <w:r>
              <w:t>10</w:t>
            </w:r>
          </w:p>
        </w:tc>
        <w:tc>
          <w:tcPr>
            <w:tcW w:w="1474" w:type="dxa"/>
          </w:tcPr>
          <w:p w:rsidR="00AB5558" w:rsidRDefault="00AB5558">
            <w:pPr>
              <w:pStyle w:val="ConsPlusNormal"/>
              <w:jc w:val="center"/>
            </w:pPr>
            <w:r>
              <w:t>600,00</w:t>
            </w:r>
          </w:p>
        </w:tc>
        <w:tc>
          <w:tcPr>
            <w:tcW w:w="1555" w:type="dxa"/>
          </w:tcPr>
          <w:p w:rsidR="00AB5558" w:rsidRDefault="00AB5558">
            <w:pPr>
              <w:pStyle w:val="ConsPlusNormal"/>
              <w:jc w:val="center"/>
            </w:pPr>
            <w:r>
              <w:t>6000,00</w:t>
            </w:r>
          </w:p>
        </w:tc>
      </w:tr>
      <w:tr w:rsidR="00AB5558">
        <w:tc>
          <w:tcPr>
            <w:tcW w:w="624" w:type="dxa"/>
          </w:tcPr>
          <w:p w:rsidR="00AB5558" w:rsidRDefault="00AB5558">
            <w:pPr>
              <w:pStyle w:val="ConsPlusNormal"/>
            </w:pPr>
          </w:p>
        </w:tc>
        <w:tc>
          <w:tcPr>
            <w:tcW w:w="3628" w:type="dxa"/>
          </w:tcPr>
          <w:p w:rsidR="00AB5558" w:rsidRDefault="00AB5558">
            <w:pPr>
              <w:pStyle w:val="ConsPlusNormal"/>
              <w:jc w:val="both"/>
            </w:pPr>
            <w:r>
              <w:t>картридж для печати разрешений</w:t>
            </w:r>
          </w:p>
        </w:tc>
        <w:tc>
          <w:tcPr>
            <w:tcW w:w="850" w:type="dxa"/>
          </w:tcPr>
          <w:p w:rsidR="00AB5558" w:rsidRDefault="00AB5558">
            <w:pPr>
              <w:pStyle w:val="ConsPlusNormal"/>
              <w:jc w:val="both"/>
            </w:pPr>
            <w:r>
              <w:t>шт.</w:t>
            </w:r>
          </w:p>
        </w:tc>
        <w:tc>
          <w:tcPr>
            <w:tcW w:w="907" w:type="dxa"/>
          </w:tcPr>
          <w:p w:rsidR="00AB5558" w:rsidRDefault="00AB5558">
            <w:pPr>
              <w:pStyle w:val="ConsPlusNormal"/>
              <w:jc w:val="center"/>
            </w:pPr>
            <w:r>
              <w:t>1</w:t>
            </w:r>
          </w:p>
        </w:tc>
        <w:tc>
          <w:tcPr>
            <w:tcW w:w="1474" w:type="dxa"/>
          </w:tcPr>
          <w:p w:rsidR="00AB5558" w:rsidRDefault="00AB5558">
            <w:pPr>
              <w:pStyle w:val="ConsPlusNormal"/>
              <w:jc w:val="center"/>
            </w:pPr>
            <w:r>
              <w:t>3500,00</w:t>
            </w:r>
          </w:p>
        </w:tc>
        <w:tc>
          <w:tcPr>
            <w:tcW w:w="1555" w:type="dxa"/>
          </w:tcPr>
          <w:p w:rsidR="00AB5558" w:rsidRDefault="00AB5558">
            <w:pPr>
              <w:pStyle w:val="ConsPlusNormal"/>
              <w:jc w:val="center"/>
            </w:pPr>
            <w:r>
              <w:t>3500,00</w:t>
            </w:r>
          </w:p>
        </w:tc>
      </w:tr>
      <w:tr w:rsidR="00AB5558">
        <w:tc>
          <w:tcPr>
            <w:tcW w:w="624" w:type="dxa"/>
          </w:tcPr>
          <w:p w:rsidR="00AB5558" w:rsidRDefault="00AB5558">
            <w:pPr>
              <w:pStyle w:val="ConsPlusNormal"/>
            </w:pPr>
          </w:p>
        </w:tc>
        <w:tc>
          <w:tcPr>
            <w:tcW w:w="3628" w:type="dxa"/>
          </w:tcPr>
          <w:p w:rsidR="00AB5558" w:rsidRDefault="00AB5558">
            <w:pPr>
              <w:pStyle w:val="ConsPlusNormal"/>
              <w:jc w:val="both"/>
            </w:pPr>
            <w:r>
              <w:t>заправка и ремонт картриджа</w:t>
            </w:r>
          </w:p>
        </w:tc>
        <w:tc>
          <w:tcPr>
            <w:tcW w:w="850" w:type="dxa"/>
          </w:tcPr>
          <w:p w:rsidR="00AB5558" w:rsidRDefault="00AB5558">
            <w:pPr>
              <w:pStyle w:val="ConsPlusNormal"/>
              <w:jc w:val="both"/>
            </w:pPr>
            <w:r>
              <w:t>раз</w:t>
            </w:r>
          </w:p>
        </w:tc>
        <w:tc>
          <w:tcPr>
            <w:tcW w:w="907" w:type="dxa"/>
          </w:tcPr>
          <w:p w:rsidR="00AB5558" w:rsidRDefault="00AB5558">
            <w:pPr>
              <w:pStyle w:val="ConsPlusNormal"/>
              <w:jc w:val="center"/>
            </w:pPr>
            <w:r>
              <w:t>1</w:t>
            </w:r>
          </w:p>
        </w:tc>
        <w:tc>
          <w:tcPr>
            <w:tcW w:w="1474" w:type="dxa"/>
          </w:tcPr>
          <w:p w:rsidR="00AB5558" w:rsidRDefault="00AB5558">
            <w:pPr>
              <w:pStyle w:val="ConsPlusNormal"/>
              <w:jc w:val="center"/>
            </w:pPr>
            <w:r>
              <w:t>500,00</w:t>
            </w:r>
          </w:p>
        </w:tc>
        <w:tc>
          <w:tcPr>
            <w:tcW w:w="1555" w:type="dxa"/>
          </w:tcPr>
          <w:p w:rsidR="00AB5558" w:rsidRDefault="00AB5558">
            <w:pPr>
              <w:pStyle w:val="ConsPlusNormal"/>
              <w:jc w:val="center"/>
            </w:pPr>
            <w:r>
              <w:t>500,00</w:t>
            </w:r>
          </w:p>
        </w:tc>
      </w:tr>
      <w:tr w:rsidR="00AB5558">
        <w:tc>
          <w:tcPr>
            <w:tcW w:w="624" w:type="dxa"/>
          </w:tcPr>
          <w:p w:rsidR="00AB5558" w:rsidRDefault="00AB5558">
            <w:pPr>
              <w:pStyle w:val="ConsPlusNormal"/>
            </w:pPr>
            <w:r>
              <w:t>2.2.3</w:t>
            </w:r>
          </w:p>
        </w:tc>
        <w:tc>
          <w:tcPr>
            <w:tcW w:w="3628" w:type="dxa"/>
          </w:tcPr>
          <w:p w:rsidR="00AB5558" w:rsidRDefault="00AB5558">
            <w:pPr>
              <w:pStyle w:val="ConsPlusNormal"/>
              <w:jc w:val="both"/>
            </w:pPr>
            <w:r>
              <w:t>услуги по нанесению голограмм на разрешения</w:t>
            </w:r>
          </w:p>
        </w:tc>
        <w:tc>
          <w:tcPr>
            <w:tcW w:w="850" w:type="dxa"/>
          </w:tcPr>
          <w:p w:rsidR="00AB5558" w:rsidRDefault="00AB5558">
            <w:pPr>
              <w:pStyle w:val="ConsPlusNormal"/>
              <w:jc w:val="both"/>
            </w:pPr>
            <w:r>
              <w:t>руб.</w:t>
            </w:r>
          </w:p>
        </w:tc>
        <w:tc>
          <w:tcPr>
            <w:tcW w:w="907" w:type="dxa"/>
          </w:tcPr>
          <w:p w:rsidR="00AB5558" w:rsidRDefault="00AB5558">
            <w:pPr>
              <w:pStyle w:val="ConsPlusNormal"/>
              <w:jc w:val="center"/>
            </w:pPr>
          </w:p>
        </w:tc>
        <w:tc>
          <w:tcPr>
            <w:tcW w:w="1474" w:type="dxa"/>
          </w:tcPr>
          <w:p w:rsidR="00AB5558" w:rsidRDefault="00AB5558">
            <w:pPr>
              <w:pStyle w:val="ConsPlusNormal"/>
              <w:jc w:val="center"/>
            </w:pPr>
          </w:p>
        </w:tc>
        <w:tc>
          <w:tcPr>
            <w:tcW w:w="1555" w:type="dxa"/>
          </w:tcPr>
          <w:p w:rsidR="00AB5558" w:rsidRDefault="00AB5558">
            <w:pPr>
              <w:pStyle w:val="ConsPlusNormal"/>
              <w:jc w:val="center"/>
            </w:pPr>
            <w:r>
              <w:t>55000,00</w:t>
            </w:r>
          </w:p>
        </w:tc>
      </w:tr>
      <w:tr w:rsidR="00AB5558">
        <w:tc>
          <w:tcPr>
            <w:tcW w:w="624" w:type="dxa"/>
          </w:tcPr>
          <w:p w:rsidR="00AB5558" w:rsidRDefault="00AB5558">
            <w:pPr>
              <w:pStyle w:val="ConsPlusNormal"/>
            </w:pPr>
            <w:r>
              <w:t>2.2.4</w:t>
            </w:r>
          </w:p>
        </w:tc>
        <w:tc>
          <w:tcPr>
            <w:tcW w:w="3628" w:type="dxa"/>
          </w:tcPr>
          <w:p w:rsidR="00AB5558" w:rsidRDefault="00AB5558">
            <w:pPr>
              <w:pStyle w:val="ConsPlusNormal"/>
              <w:jc w:val="both"/>
            </w:pPr>
            <w:r>
              <w:t>расходы на оплату коммунальных услуг</w:t>
            </w:r>
          </w:p>
        </w:tc>
        <w:tc>
          <w:tcPr>
            <w:tcW w:w="850" w:type="dxa"/>
          </w:tcPr>
          <w:p w:rsidR="00AB5558" w:rsidRDefault="00AB5558">
            <w:pPr>
              <w:pStyle w:val="ConsPlusNormal"/>
              <w:jc w:val="both"/>
            </w:pPr>
            <w:r>
              <w:t>руб.</w:t>
            </w:r>
          </w:p>
        </w:tc>
        <w:tc>
          <w:tcPr>
            <w:tcW w:w="907" w:type="dxa"/>
          </w:tcPr>
          <w:p w:rsidR="00AB5558" w:rsidRDefault="00AB5558">
            <w:pPr>
              <w:pStyle w:val="ConsPlusNormal"/>
              <w:jc w:val="center"/>
            </w:pPr>
          </w:p>
        </w:tc>
        <w:tc>
          <w:tcPr>
            <w:tcW w:w="1474" w:type="dxa"/>
          </w:tcPr>
          <w:p w:rsidR="00AB5558" w:rsidRDefault="00AB5558">
            <w:pPr>
              <w:pStyle w:val="ConsPlusNormal"/>
              <w:jc w:val="center"/>
            </w:pPr>
          </w:p>
        </w:tc>
        <w:tc>
          <w:tcPr>
            <w:tcW w:w="1555" w:type="dxa"/>
          </w:tcPr>
          <w:p w:rsidR="00AB5558" w:rsidRDefault="00AB5558">
            <w:pPr>
              <w:pStyle w:val="ConsPlusNormal"/>
              <w:jc w:val="center"/>
            </w:pPr>
            <w:r>
              <w:t>66798,48</w:t>
            </w:r>
          </w:p>
        </w:tc>
      </w:tr>
      <w:tr w:rsidR="00AB5558">
        <w:tc>
          <w:tcPr>
            <w:tcW w:w="624" w:type="dxa"/>
          </w:tcPr>
          <w:p w:rsidR="00AB5558" w:rsidRDefault="00AB5558">
            <w:pPr>
              <w:pStyle w:val="ConsPlusNormal"/>
            </w:pPr>
            <w:r>
              <w:t>2.3</w:t>
            </w:r>
          </w:p>
        </w:tc>
        <w:tc>
          <w:tcPr>
            <w:tcW w:w="3628" w:type="dxa"/>
          </w:tcPr>
          <w:p w:rsidR="00AB5558" w:rsidRDefault="00AB5558">
            <w:pPr>
              <w:pStyle w:val="ConsPlusNormal"/>
              <w:jc w:val="both"/>
            </w:pPr>
            <w:r>
              <w:t>амортизация основных средств</w:t>
            </w:r>
          </w:p>
        </w:tc>
        <w:tc>
          <w:tcPr>
            <w:tcW w:w="850" w:type="dxa"/>
          </w:tcPr>
          <w:p w:rsidR="00AB5558" w:rsidRDefault="00AB5558">
            <w:pPr>
              <w:pStyle w:val="ConsPlusNormal"/>
              <w:jc w:val="both"/>
            </w:pPr>
            <w:r>
              <w:t>руб./год</w:t>
            </w:r>
          </w:p>
        </w:tc>
        <w:tc>
          <w:tcPr>
            <w:tcW w:w="907" w:type="dxa"/>
          </w:tcPr>
          <w:p w:rsidR="00AB5558" w:rsidRDefault="00AB5558">
            <w:pPr>
              <w:pStyle w:val="ConsPlusNormal"/>
              <w:jc w:val="center"/>
            </w:pPr>
          </w:p>
        </w:tc>
        <w:tc>
          <w:tcPr>
            <w:tcW w:w="1474" w:type="dxa"/>
          </w:tcPr>
          <w:p w:rsidR="00AB5558" w:rsidRDefault="00AB5558">
            <w:pPr>
              <w:pStyle w:val="ConsPlusNormal"/>
              <w:jc w:val="center"/>
            </w:pPr>
          </w:p>
        </w:tc>
        <w:tc>
          <w:tcPr>
            <w:tcW w:w="1555" w:type="dxa"/>
          </w:tcPr>
          <w:p w:rsidR="00AB5558" w:rsidRDefault="00AB5558">
            <w:pPr>
              <w:pStyle w:val="ConsPlusNormal"/>
              <w:jc w:val="center"/>
            </w:pPr>
            <w:r>
              <w:t>2142,86</w:t>
            </w:r>
          </w:p>
        </w:tc>
      </w:tr>
      <w:tr w:rsidR="00AB5558">
        <w:tc>
          <w:tcPr>
            <w:tcW w:w="624" w:type="dxa"/>
          </w:tcPr>
          <w:p w:rsidR="00AB5558" w:rsidRDefault="00AB5558">
            <w:pPr>
              <w:pStyle w:val="ConsPlusNormal"/>
            </w:pPr>
            <w:r>
              <w:t>3</w:t>
            </w:r>
          </w:p>
        </w:tc>
        <w:tc>
          <w:tcPr>
            <w:tcW w:w="3628" w:type="dxa"/>
          </w:tcPr>
          <w:p w:rsidR="00AB5558" w:rsidRDefault="00AB5558">
            <w:pPr>
              <w:pStyle w:val="ConsPlusNormal"/>
              <w:jc w:val="both"/>
            </w:pPr>
            <w:r>
              <w:t>Размер платы за выдачу 1 разрешения</w:t>
            </w:r>
          </w:p>
        </w:tc>
        <w:tc>
          <w:tcPr>
            <w:tcW w:w="850" w:type="dxa"/>
          </w:tcPr>
          <w:p w:rsidR="00AB5558" w:rsidRDefault="00AB5558">
            <w:pPr>
              <w:pStyle w:val="ConsPlusNormal"/>
              <w:jc w:val="both"/>
            </w:pPr>
            <w:r>
              <w:t>руб.</w:t>
            </w:r>
          </w:p>
        </w:tc>
        <w:tc>
          <w:tcPr>
            <w:tcW w:w="907" w:type="dxa"/>
          </w:tcPr>
          <w:p w:rsidR="00AB5558" w:rsidRDefault="00AB5558">
            <w:pPr>
              <w:pStyle w:val="ConsPlusNormal"/>
              <w:jc w:val="center"/>
            </w:pPr>
          </w:p>
        </w:tc>
        <w:tc>
          <w:tcPr>
            <w:tcW w:w="1474" w:type="dxa"/>
          </w:tcPr>
          <w:p w:rsidR="00AB5558" w:rsidRDefault="00AB5558">
            <w:pPr>
              <w:pStyle w:val="ConsPlusNormal"/>
              <w:jc w:val="center"/>
            </w:pPr>
          </w:p>
        </w:tc>
        <w:tc>
          <w:tcPr>
            <w:tcW w:w="1555" w:type="dxa"/>
          </w:tcPr>
          <w:p w:rsidR="00AB5558" w:rsidRDefault="00AB5558">
            <w:pPr>
              <w:pStyle w:val="ConsPlusNormal"/>
              <w:jc w:val="center"/>
            </w:pPr>
            <w:r>
              <w:t>225,32</w:t>
            </w:r>
          </w:p>
        </w:tc>
      </w:tr>
      <w:tr w:rsidR="00AB5558">
        <w:tblPrEx>
          <w:tblBorders>
            <w:insideH w:val="nil"/>
          </w:tblBorders>
        </w:tblPrEx>
        <w:tc>
          <w:tcPr>
            <w:tcW w:w="624" w:type="dxa"/>
            <w:tcBorders>
              <w:bottom w:val="nil"/>
            </w:tcBorders>
          </w:tcPr>
          <w:p w:rsidR="00AB5558" w:rsidRDefault="00AB5558">
            <w:pPr>
              <w:pStyle w:val="ConsPlusNormal"/>
            </w:pPr>
            <w:r>
              <w:t>4</w:t>
            </w:r>
          </w:p>
        </w:tc>
        <w:tc>
          <w:tcPr>
            <w:tcW w:w="3628" w:type="dxa"/>
            <w:tcBorders>
              <w:bottom w:val="nil"/>
            </w:tcBorders>
          </w:tcPr>
          <w:p w:rsidR="00AB5558" w:rsidRDefault="00AB5558">
            <w:pPr>
              <w:pStyle w:val="ConsPlusNormal"/>
              <w:jc w:val="both"/>
            </w:pPr>
            <w:r>
              <w:t>Размер платы за выдачу 1 разрешения с 01.06.2014</w:t>
            </w:r>
          </w:p>
        </w:tc>
        <w:tc>
          <w:tcPr>
            <w:tcW w:w="850" w:type="dxa"/>
            <w:tcBorders>
              <w:bottom w:val="nil"/>
            </w:tcBorders>
          </w:tcPr>
          <w:p w:rsidR="00AB5558" w:rsidRDefault="00AB5558">
            <w:pPr>
              <w:pStyle w:val="ConsPlusNormal"/>
              <w:jc w:val="center"/>
            </w:pPr>
            <w:r>
              <w:t>руб.</w:t>
            </w:r>
          </w:p>
        </w:tc>
        <w:tc>
          <w:tcPr>
            <w:tcW w:w="907" w:type="dxa"/>
            <w:tcBorders>
              <w:bottom w:val="nil"/>
            </w:tcBorders>
          </w:tcPr>
          <w:p w:rsidR="00AB5558" w:rsidRDefault="00AB5558">
            <w:pPr>
              <w:pStyle w:val="ConsPlusNormal"/>
              <w:jc w:val="center"/>
            </w:pPr>
          </w:p>
        </w:tc>
        <w:tc>
          <w:tcPr>
            <w:tcW w:w="1474" w:type="dxa"/>
            <w:tcBorders>
              <w:bottom w:val="nil"/>
            </w:tcBorders>
          </w:tcPr>
          <w:p w:rsidR="00AB5558" w:rsidRDefault="00AB5558">
            <w:pPr>
              <w:pStyle w:val="ConsPlusNormal"/>
              <w:jc w:val="center"/>
            </w:pPr>
          </w:p>
        </w:tc>
        <w:tc>
          <w:tcPr>
            <w:tcW w:w="1555" w:type="dxa"/>
            <w:tcBorders>
              <w:bottom w:val="nil"/>
            </w:tcBorders>
          </w:tcPr>
          <w:p w:rsidR="00AB5558" w:rsidRDefault="00AB5558">
            <w:pPr>
              <w:pStyle w:val="ConsPlusNormal"/>
              <w:jc w:val="center"/>
            </w:pPr>
            <w:r>
              <w:t>265,00 &lt;*&gt;</w:t>
            </w:r>
          </w:p>
        </w:tc>
      </w:tr>
      <w:tr w:rsidR="00AB5558">
        <w:tblPrEx>
          <w:tblBorders>
            <w:insideH w:val="nil"/>
          </w:tblBorders>
        </w:tblPrEx>
        <w:tc>
          <w:tcPr>
            <w:tcW w:w="9038" w:type="dxa"/>
            <w:gridSpan w:val="6"/>
            <w:tcBorders>
              <w:top w:val="nil"/>
            </w:tcBorders>
          </w:tcPr>
          <w:p w:rsidR="00AB5558" w:rsidRDefault="00AB5558">
            <w:pPr>
              <w:pStyle w:val="ConsPlusNormal"/>
              <w:jc w:val="both"/>
            </w:pPr>
            <w:r>
              <w:t xml:space="preserve">(в ред. </w:t>
            </w:r>
            <w:hyperlink r:id="rId62" w:history="1">
              <w:r>
                <w:rPr>
                  <w:color w:val="0000FF"/>
                </w:rPr>
                <w:t>Приказа</w:t>
              </w:r>
            </w:hyperlink>
            <w:r>
              <w:t xml:space="preserve"> Департамента дорожного хозяйства и транспорта Ивановской области от 14.04.2015 N 192)</w:t>
            </w:r>
          </w:p>
        </w:tc>
      </w:tr>
    </w:tbl>
    <w:p w:rsidR="00AB5558" w:rsidRDefault="00AB5558">
      <w:pPr>
        <w:pStyle w:val="ConsPlusNormal"/>
        <w:ind w:firstLine="540"/>
        <w:jc w:val="both"/>
      </w:pPr>
    </w:p>
    <w:p w:rsidR="00AB5558" w:rsidRDefault="00AB5558">
      <w:pPr>
        <w:pStyle w:val="ConsPlusNormal"/>
        <w:ind w:firstLine="540"/>
        <w:jc w:val="both"/>
      </w:pPr>
      <w:r>
        <w:t>--------------------------------</w:t>
      </w:r>
    </w:p>
    <w:p w:rsidR="00AB5558" w:rsidRDefault="00AB5558">
      <w:pPr>
        <w:pStyle w:val="ConsPlusNormal"/>
        <w:spacing w:before="220"/>
        <w:ind w:firstLine="540"/>
        <w:jc w:val="both"/>
      </w:pPr>
      <w:r>
        <w:t>&lt;*&gt; 225,32 руб. (размер платы за выдачу 1 разрешения) x 17,65% (уровень инфляции с октября 2011 г. по апрель 2014 г.) = 265,08 руб. (размер платы округляется до целого числа - 265,00 руб.).</w:t>
      </w:r>
    </w:p>
    <w:p w:rsidR="00AB5558" w:rsidRDefault="00AB5558">
      <w:pPr>
        <w:pStyle w:val="ConsPlusNormal"/>
        <w:jc w:val="both"/>
      </w:pPr>
      <w:r>
        <w:t xml:space="preserve">(в ред. </w:t>
      </w:r>
      <w:hyperlink r:id="rId63" w:history="1">
        <w:r>
          <w:rPr>
            <w:color w:val="0000FF"/>
          </w:rPr>
          <w:t>Приказа</w:t>
        </w:r>
      </w:hyperlink>
      <w:r>
        <w:t xml:space="preserve"> Департамента дорожного хозяйства и транспорта Ивановской области от 14.04.2015 N 192)</w:t>
      </w:r>
    </w:p>
    <w:p w:rsidR="00AB5558" w:rsidRDefault="00AB5558">
      <w:pPr>
        <w:pStyle w:val="ConsPlusNormal"/>
        <w:ind w:firstLine="540"/>
        <w:jc w:val="both"/>
      </w:pPr>
    </w:p>
    <w:p w:rsidR="00AB5558" w:rsidRDefault="00AB5558">
      <w:pPr>
        <w:pStyle w:val="ConsPlusNormal"/>
        <w:ind w:firstLine="540"/>
        <w:jc w:val="both"/>
      </w:pPr>
      <w:r>
        <w:t>За выдачу разрешения (дубликата разрешения) на осуществление деятельности по перевозке пассажиров и багажа легковым такси на территории Ивановской области с заявителя взимается плата.</w:t>
      </w:r>
    </w:p>
    <w:p w:rsidR="00AB5558" w:rsidRDefault="00AB5558">
      <w:pPr>
        <w:pStyle w:val="ConsPlusNormal"/>
        <w:spacing w:before="220"/>
        <w:ind w:firstLine="540"/>
        <w:jc w:val="both"/>
      </w:pPr>
      <w:r>
        <w:t>Для перечисления денежных средств заявитель заполняет квитанцию по форме, согласно приложению 4 (не приводится) к настоящему Административному регламенту.</w:t>
      </w:r>
    </w:p>
    <w:p w:rsidR="00AB5558" w:rsidRDefault="00AB5558">
      <w:pPr>
        <w:pStyle w:val="ConsPlusNormal"/>
        <w:spacing w:before="220"/>
        <w:ind w:firstLine="540"/>
        <w:jc w:val="both"/>
      </w:pPr>
      <w:r>
        <w:t>При выдаче разрешения (дубликата разрешения) на осуществление деятельности по перевозке пассажиров и багажа легковым такси на территории Ивановской области составляется акт выполненных работ по форме, согласно приложению 5 (не приводится) к настоящему Административному регламенту.</w:t>
      </w:r>
    </w:p>
    <w:p w:rsidR="00AB5558" w:rsidRDefault="00AB5558">
      <w:pPr>
        <w:pStyle w:val="ConsPlusNormal"/>
        <w:spacing w:before="220"/>
        <w:ind w:firstLine="540"/>
        <w:jc w:val="both"/>
      </w:pPr>
      <w:r>
        <w:t>2.12. Порядок при подаче заявления.</w:t>
      </w:r>
    </w:p>
    <w:p w:rsidR="00AB5558" w:rsidRDefault="00AB5558">
      <w:pPr>
        <w:pStyle w:val="ConsPlusNormal"/>
        <w:spacing w:before="220"/>
        <w:ind w:firstLine="540"/>
        <w:jc w:val="both"/>
      </w:pPr>
      <w:r>
        <w:t xml:space="preserve">Заявитель может записаться на прием для подачи заявления при помощи официального сайта Департамента в соответствии с графиком, приведенным в </w:t>
      </w:r>
      <w:hyperlink w:anchor="P52" w:history="1">
        <w:r>
          <w:rPr>
            <w:color w:val="0000FF"/>
          </w:rPr>
          <w:t>подпункте 1.3.1</w:t>
        </w:r>
      </w:hyperlink>
      <w:r>
        <w:t xml:space="preserve"> настоящего Административного регламента, либо подать заявление в порядке очереди без предварительной записи.</w:t>
      </w:r>
    </w:p>
    <w:p w:rsidR="00AB5558" w:rsidRDefault="00AB5558">
      <w:pPr>
        <w:pStyle w:val="ConsPlusNormal"/>
        <w:spacing w:before="220"/>
        <w:ind w:firstLine="540"/>
        <w:jc w:val="both"/>
      </w:pPr>
      <w:r>
        <w:t>Максимальный срок ожидания в очереди заявителя зависит от количества посетителей к тому или иному специалисту Департамента, исходя из расчета 15 минут рассмотрения документов каждого заявителя.</w:t>
      </w:r>
    </w:p>
    <w:p w:rsidR="00AB5558" w:rsidRDefault="00AB5558">
      <w:pPr>
        <w:pStyle w:val="ConsPlusNormal"/>
        <w:spacing w:before="220"/>
        <w:ind w:firstLine="540"/>
        <w:jc w:val="both"/>
      </w:pPr>
      <w:r>
        <w:t>Заявление может быть подано через ОГБУ "МФЦ".</w:t>
      </w:r>
    </w:p>
    <w:p w:rsidR="00AB5558" w:rsidRDefault="00AB5558">
      <w:pPr>
        <w:pStyle w:val="ConsPlusNormal"/>
        <w:spacing w:before="220"/>
        <w:ind w:firstLine="540"/>
        <w:jc w:val="both"/>
      </w:pPr>
      <w:r>
        <w:t xml:space="preserve">Максимальный срок ожидания в очереди для подачи документов в ОГБУ "МФЦ" составляет </w:t>
      </w:r>
      <w:r>
        <w:lastRenderedPageBreak/>
        <w:t>не более 15 минут.</w:t>
      </w:r>
    </w:p>
    <w:p w:rsidR="00AB5558" w:rsidRDefault="00AB5558">
      <w:pPr>
        <w:pStyle w:val="ConsPlusNormal"/>
        <w:spacing w:before="220"/>
        <w:ind w:firstLine="540"/>
        <w:jc w:val="both"/>
      </w:pPr>
      <w:r>
        <w:t>2.13. Срок регистрации заявления о предоставлении государственной услуги.</w:t>
      </w:r>
    </w:p>
    <w:p w:rsidR="00AB5558" w:rsidRDefault="00AB5558">
      <w:pPr>
        <w:pStyle w:val="ConsPlusNormal"/>
        <w:spacing w:before="220"/>
        <w:ind w:firstLine="540"/>
        <w:jc w:val="both"/>
      </w:pPr>
      <w:r>
        <w:t>Регистрация полученного заявления осуществляется государственным гражданским служащим Департамента, ответственным за прием и регистрацию документов, в специальных журналах регистрации заявлений (с присвоением входящего номера), при поступлении заявления в течение одного рабочего дня.</w:t>
      </w:r>
    </w:p>
    <w:p w:rsidR="00AB5558" w:rsidRDefault="00AB5558">
      <w:pPr>
        <w:pStyle w:val="ConsPlusNormal"/>
        <w:spacing w:before="220"/>
        <w:ind w:firstLine="540"/>
        <w:jc w:val="both"/>
      </w:pPr>
      <w:r>
        <w:t>2.14. Требования к помещениям, в которых предоставляется государственная услуга, к местам ожидания и приема заявителей, размещению и оформлению визуальной, текстовой и мультимедийной информации о порядке предоставления государственной услуги.</w:t>
      </w:r>
    </w:p>
    <w:p w:rsidR="00AB5558" w:rsidRDefault="00AB5558">
      <w:pPr>
        <w:pStyle w:val="ConsPlusNormal"/>
        <w:spacing w:before="220"/>
        <w:ind w:firstLine="540"/>
        <w:jc w:val="both"/>
      </w:pPr>
      <w:r>
        <w:t>При входе в здание устанавливается вывеска с наименованием Департамента.</w:t>
      </w:r>
    </w:p>
    <w:p w:rsidR="00AB5558" w:rsidRDefault="00AB5558">
      <w:pPr>
        <w:pStyle w:val="ConsPlusNormal"/>
        <w:spacing w:before="220"/>
        <w:ind w:firstLine="540"/>
        <w:jc w:val="both"/>
      </w:pPr>
      <w:r>
        <w:t>Прием заявителей осуществляется в специально выделенном для этих целей помещении Департамента, обозначенном соответствующей табличкой с указанием номера кабинета, фамилий, имен, отчеств, наименований должностей специалистов, предоставляющих государственную услугу. Перед указанным помещением размещается информационный стенд. На стенде размещается информация, относящаяся к предоставлению государственной услуги, перечень документов, предоставляемых для получения государственной услуги, с образцами их заполнения.</w:t>
      </w:r>
    </w:p>
    <w:p w:rsidR="00AB5558" w:rsidRDefault="00AB5558">
      <w:pPr>
        <w:pStyle w:val="ConsPlusNormal"/>
        <w:jc w:val="both"/>
      </w:pPr>
      <w:r>
        <w:t xml:space="preserve">(в ред. </w:t>
      </w:r>
      <w:hyperlink r:id="rId64" w:history="1">
        <w:r>
          <w:rPr>
            <w:color w:val="0000FF"/>
          </w:rPr>
          <w:t>Приказа</w:t>
        </w:r>
      </w:hyperlink>
      <w:r>
        <w:t xml:space="preserve"> Департамента дорожного хозяйства и транспорта Ивановской области от 14.04.2015 N 192)</w:t>
      </w:r>
    </w:p>
    <w:p w:rsidR="00AB5558" w:rsidRDefault="00AB5558">
      <w:pPr>
        <w:pStyle w:val="ConsPlusNormal"/>
        <w:spacing w:before="220"/>
        <w:ind w:firstLine="540"/>
        <w:jc w:val="both"/>
      </w:pPr>
      <w:r>
        <w:t xml:space="preserve">Помещения Департамента должны соответствовать санитарно-эпидемиологическим </w:t>
      </w:r>
      <w:hyperlink r:id="rId65"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РФ 30.05.2003.</w:t>
      </w:r>
    </w:p>
    <w:p w:rsidR="00AB5558" w:rsidRDefault="00AB5558">
      <w:pPr>
        <w:pStyle w:val="ConsPlusNormal"/>
        <w:spacing w:before="220"/>
        <w:ind w:firstLine="540"/>
        <w:jc w:val="both"/>
      </w:pPr>
      <w:r>
        <w:t>Рабочее место специалистов, предоставляющих государственную услугу, оборудуется телефоном, копировальным аппаратом, персональным компьютером с доступом в сеть Интернет и другой оргтехникой, позволяющей своевременно и в полном объеме организовать предоставление государственной услуги.</w:t>
      </w:r>
    </w:p>
    <w:p w:rsidR="00AB5558" w:rsidRDefault="00AB5558">
      <w:pPr>
        <w:pStyle w:val="ConsPlusNormal"/>
        <w:spacing w:before="220"/>
        <w:ind w:firstLine="540"/>
        <w:jc w:val="both"/>
      </w:pPr>
      <w:r>
        <w:t>Для ожидания приема заявителям отводятся места, оснащенные стульями, столами (стойками) для возможности оформления документов с наличием писчей бумаги, ручек.</w:t>
      </w:r>
    </w:p>
    <w:p w:rsidR="00AB5558" w:rsidRDefault="00AB5558">
      <w:pPr>
        <w:pStyle w:val="ConsPlusNormal"/>
        <w:spacing w:before="220"/>
        <w:ind w:firstLine="540"/>
        <w:jc w:val="both"/>
      </w:pPr>
      <w:r>
        <w:t>В местах предоставления государственной услуги предусматривается оборудование доступных мест общественного пользования (туалетов).</w:t>
      </w:r>
    </w:p>
    <w:p w:rsidR="00AB5558" w:rsidRDefault="00AB5558">
      <w:pPr>
        <w:pStyle w:val="ConsPlusNormal"/>
        <w:spacing w:before="220"/>
        <w:ind w:firstLine="540"/>
        <w:jc w:val="both"/>
      </w:pPr>
      <w:r>
        <w:t xml:space="preserve">Организация приема заявителей осуществляется в соответствии с графиком, приведенным в </w:t>
      </w:r>
      <w:hyperlink w:anchor="P51" w:history="1">
        <w:r>
          <w:rPr>
            <w:color w:val="0000FF"/>
          </w:rPr>
          <w:t>пункте 1.3</w:t>
        </w:r>
      </w:hyperlink>
      <w:r>
        <w:t xml:space="preserve"> настоящего Административного регламента.</w:t>
      </w:r>
    </w:p>
    <w:p w:rsidR="00AB5558" w:rsidRDefault="00AB5558">
      <w:pPr>
        <w:pStyle w:val="ConsPlusNormal"/>
        <w:spacing w:before="220"/>
        <w:ind w:firstLine="540"/>
        <w:jc w:val="both"/>
      </w:pPr>
      <w:r>
        <w:t>2.14.1. Требования к обеспечению доступности для инвалидов (включая инвалидов, использующих кресла-коляски и собак-проводников) зданий, помещений, в которых предоставляется государственная услуга:</w:t>
      </w:r>
    </w:p>
    <w:p w:rsidR="00AB5558" w:rsidRDefault="00AB5558">
      <w:pPr>
        <w:pStyle w:val="ConsPlusNormal"/>
        <w:spacing w:before="220"/>
        <w:ind w:firstLine="540"/>
        <w:jc w:val="both"/>
      </w:pPr>
      <w:r>
        <w:t>1) создание условий для беспрепятственного доступа к зданию Департамента и помещению, в котором предоставляется государственная услуга. Прием инвалидов осуществляется в помещении, расположенном на первом этаже здания Департамента;</w:t>
      </w:r>
    </w:p>
    <w:p w:rsidR="00AB5558" w:rsidRDefault="00AB5558">
      <w:pPr>
        <w:pStyle w:val="ConsPlusNormal"/>
        <w:spacing w:before="220"/>
        <w:ind w:firstLine="540"/>
        <w:jc w:val="both"/>
      </w:pPr>
      <w:r>
        <w:t>2) создание условий для беспрепятственного доступа к зданию МФЦ и помещению, в котором предоставляется государственная услуга;</w:t>
      </w:r>
    </w:p>
    <w:p w:rsidR="00AB5558" w:rsidRDefault="00AB5558">
      <w:pPr>
        <w:pStyle w:val="ConsPlusNormal"/>
        <w:spacing w:before="220"/>
        <w:ind w:firstLine="540"/>
        <w:jc w:val="both"/>
      </w:pPr>
      <w:r>
        <w:t xml:space="preserve">3) возможность самостоятельного передвижения по территории, на которой расположены </w:t>
      </w:r>
      <w:r>
        <w:lastRenderedPageBreak/>
        <w:t>здание Департамента, МФЦ, помещение, а также входов и выходов из них, посадки в транспортное средство и высадки из него, в том числе с использованием кресла-коляски;</w:t>
      </w:r>
    </w:p>
    <w:p w:rsidR="00AB5558" w:rsidRDefault="00AB5558">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w:t>
      </w:r>
    </w:p>
    <w:p w:rsidR="00AB5558" w:rsidRDefault="00AB5558">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зданию, помещению, в которых предоставляется государственная услуга, и к государственной услуге с учетом ограничений их жизнедеятельности;</w:t>
      </w:r>
    </w:p>
    <w:p w:rsidR="00AB5558" w:rsidRDefault="00AB5558">
      <w:pPr>
        <w:pStyle w:val="ConsPlusNormal"/>
        <w:spacing w:before="220"/>
        <w:ind w:firstLine="540"/>
        <w:jc w:val="both"/>
      </w:pPr>
      <w:r>
        <w:t>6) допуск сурдопереводчика и тифлосурдопереводчика;</w:t>
      </w:r>
    </w:p>
    <w:p w:rsidR="00AB5558" w:rsidRDefault="00AB5558">
      <w:pPr>
        <w:pStyle w:val="ConsPlusNormal"/>
        <w:spacing w:before="220"/>
        <w:ind w:firstLine="540"/>
        <w:jc w:val="both"/>
      </w:pPr>
      <w:r>
        <w:t>7) допуск в здание, помещение собаки-проводника при наличии документа, подтверждающего ее специальное обучение;</w:t>
      </w:r>
    </w:p>
    <w:p w:rsidR="00AB5558" w:rsidRDefault="00AB5558">
      <w:pPr>
        <w:pStyle w:val="ConsPlusNormal"/>
        <w:spacing w:before="220"/>
        <w:ind w:firstLine="540"/>
        <w:jc w:val="both"/>
      </w:pPr>
      <w:r>
        <w:t>8)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AB5558" w:rsidRDefault="00AB5558">
      <w:pPr>
        <w:pStyle w:val="ConsPlusNormal"/>
        <w:jc w:val="both"/>
      </w:pPr>
      <w:r>
        <w:t xml:space="preserve">(п. 2.14.1 введен </w:t>
      </w:r>
      <w:hyperlink r:id="rId66" w:history="1">
        <w:r>
          <w:rPr>
            <w:color w:val="0000FF"/>
          </w:rPr>
          <w:t>Приказом</w:t>
        </w:r>
      </w:hyperlink>
      <w:r>
        <w:t xml:space="preserve"> Департамента дорожного хозяйства и транспорта Ивановской области от 07.06.2016 N 272)</w:t>
      </w:r>
    </w:p>
    <w:p w:rsidR="00AB5558" w:rsidRDefault="00AB5558">
      <w:pPr>
        <w:pStyle w:val="ConsPlusNormal"/>
        <w:spacing w:before="220"/>
        <w:ind w:firstLine="540"/>
        <w:jc w:val="both"/>
      </w:pPr>
      <w:r>
        <w:t>2.15. Показатели доступности и качества государственной услуги.</w:t>
      </w:r>
    </w:p>
    <w:p w:rsidR="00AB5558" w:rsidRDefault="00AB5558">
      <w:pPr>
        <w:pStyle w:val="ConsPlusNormal"/>
        <w:spacing w:before="220"/>
        <w:ind w:firstLine="540"/>
        <w:jc w:val="both"/>
      </w:pPr>
      <w:r>
        <w:t>Показателями доступности государственной услуги являются:</w:t>
      </w:r>
    </w:p>
    <w:p w:rsidR="00AB5558" w:rsidRDefault="00AB5558">
      <w:pPr>
        <w:pStyle w:val="ConsPlusNormal"/>
        <w:spacing w:before="220"/>
        <w:ind w:firstLine="540"/>
        <w:jc w:val="both"/>
      </w:pPr>
      <w:r>
        <w:t>- транспортная доступность места оказания государственной услуги;</w:t>
      </w:r>
    </w:p>
    <w:p w:rsidR="00AB5558" w:rsidRDefault="00AB5558">
      <w:pPr>
        <w:pStyle w:val="ConsPlusNormal"/>
        <w:spacing w:before="220"/>
        <w:ind w:firstLine="540"/>
        <w:jc w:val="both"/>
      </w:pPr>
      <w:r>
        <w:t>- обеспечение предоставления государственной услуги в электронном виде;</w:t>
      </w:r>
    </w:p>
    <w:p w:rsidR="00AB5558" w:rsidRDefault="00AB5558">
      <w:pPr>
        <w:pStyle w:val="ConsPlusNormal"/>
        <w:spacing w:before="220"/>
        <w:ind w:firstLine="540"/>
        <w:jc w:val="both"/>
      </w:pPr>
      <w:r>
        <w:t>- размещение информации о порядке предоставления государственной услуги на официальном сайте Департамента;</w:t>
      </w:r>
    </w:p>
    <w:p w:rsidR="00AB5558" w:rsidRDefault="00AB5558">
      <w:pPr>
        <w:pStyle w:val="ConsPlusNormal"/>
        <w:spacing w:before="220"/>
        <w:ind w:firstLine="540"/>
        <w:jc w:val="both"/>
      </w:pPr>
      <w:r>
        <w:t>- размещение информации о порядке предоставления государственной услуги на Портале.</w:t>
      </w:r>
    </w:p>
    <w:p w:rsidR="00AB5558" w:rsidRDefault="00AB5558">
      <w:pPr>
        <w:pStyle w:val="ConsPlusNormal"/>
        <w:spacing w:before="220"/>
        <w:ind w:firstLine="540"/>
        <w:jc w:val="both"/>
      </w:pPr>
      <w:r>
        <w:t>Показателями качества государственной услуги являются:</w:t>
      </w:r>
    </w:p>
    <w:p w:rsidR="00AB5558" w:rsidRDefault="00AB5558">
      <w:pPr>
        <w:pStyle w:val="ConsPlusNormal"/>
        <w:spacing w:before="220"/>
        <w:ind w:firstLine="540"/>
        <w:jc w:val="both"/>
      </w:pPr>
      <w:r>
        <w:t>- соблюдение сроков предоставления государственной услуги;</w:t>
      </w:r>
    </w:p>
    <w:p w:rsidR="00AB5558" w:rsidRDefault="00AB5558">
      <w:pPr>
        <w:pStyle w:val="ConsPlusNormal"/>
        <w:spacing w:before="220"/>
        <w:ind w:firstLine="540"/>
        <w:jc w:val="both"/>
      </w:pPr>
      <w:r>
        <w:t>- соблюдение сроков ожидания в очереди при предоставлении государственной услуги;</w:t>
      </w:r>
    </w:p>
    <w:p w:rsidR="00AB5558" w:rsidRDefault="00AB5558">
      <w:pPr>
        <w:pStyle w:val="ConsPlusNormal"/>
        <w:spacing w:before="220"/>
        <w:ind w:firstLine="540"/>
        <w:jc w:val="both"/>
      </w:pPr>
      <w:r>
        <w:t>- обоснованность отказов в предоставлении государственной услуги;</w:t>
      </w:r>
    </w:p>
    <w:p w:rsidR="00AB5558" w:rsidRDefault="00AB5558">
      <w:pPr>
        <w:pStyle w:val="ConsPlusNormal"/>
        <w:spacing w:before="220"/>
        <w:ind w:firstLine="540"/>
        <w:jc w:val="both"/>
      </w:pPr>
      <w:r>
        <w:t>- выполнение требований, установленных законодательством, в том числе отсутствие избыточных административных действий;</w:t>
      </w:r>
    </w:p>
    <w:p w:rsidR="00AB5558" w:rsidRDefault="00AB5558">
      <w:pPr>
        <w:pStyle w:val="ConsPlusNormal"/>
        <w:spacing w:before="220"/>
        <w:ind w:firstLine="540"/>
        <w:jc w:val="both"/>
      </w:pPr>
      <w:r>
        <w:t>- отсутствие поданных в установленном порядке жалоб на решения, действия (бездействие), принятые (осуществленные) при предоставлении государственной услуги.</w:t>
      </w:r>
    </w:p>
    <w:p w:rsidR="00AB5558" w:rsidRDefault="00AB5558">
      <w:pPr>
        <w:pStyle w:val="ConsPlusNormal"/>
        <w:spacing w:before="220"/>
        <w:ind w:firstLine="540"/>
        <w:jc w:val="both"/>
      </w:pPr>
      <w:r>
        <w:t>Максимальное количество взаимодействий заявителя со специалистом, предоставляющим государственную услугу (в случае личного обращения), равно двум.</w:t>
      </w:r>
    </w:p>
    <w:p w:rsidR="00AB5558" w:rsidRDefault="00AB5558">
      <w:pPr>
        <w:pStyle w:val="ConsPlusNormal"/>
        <w:spacing w:before="220"/>
        <w:ind w:firstLine="540"/>
        <w:jc w:val="both"/>
      </w:pPr>
      <w:r>
        <w:t>2.16. Максимальный срок ожидания в очереди при получении результата предоставления государственной услуги составляет не более 15 минут.</w:t>
      </w:r>
    </w:p>
    <w:p w:rsidR="00AB5558" w:rsidRDefault="00AB5558">
      <w:pPr>
        <w:pStyle w:val="ConsPlusNormal"/>
        <w:jc w:val="both"/>
      </w:pPr>
      <w:r>
        <w:t xml:space="preserve">(п. 2.16 введен </w:t>
      </w:r>
      <w:hyperlink r:id="rId67" w:history="1">
        <w:r>
          <w:rPr>
            <w:color w:val="0000FF"/>
          </w:rPr>
          <w:t>Приказом</w:t>
        </w:r>
      </w:hyperlink>
      <w:r>
        <w:t xml:space="preserve"> Департамента дорожного хозяйства и транспорта Ивановской области от 14.04.2015 N 192)</w:t>
      </w:r>
    </w:p>
    <w:p w:rsidR="00AB5558" w:rsidRDefault="00AB5558">
      <w:pPr>
        <w:pStyle w:val="ConsPlusNormal"/>
        <w:jc w:val="center"/>
      </w:pPr>
    </w:p>
    <w:p w:rsidR="00AB5558" w:rsidRDefault="00AB5558">
      <w:pPr>
        <w:pStyle w:val="ConsPlusTitle"/>
        <w:jc w:val="center"/>
        <w:outlineLvl w:val="1"/>
      </w:pPr>
      <w:r>
        <w:t>III. Состав, последовательность и сроки выполнения</w:t>
      </w:r>
    </w:p>
    <w:p w:rsidR="00AB5558" w:rsidRDefault="00AB5558">
      <w:pPr>
        <w:pStyle w:val="ConsPlusTitle"/>
        <w:jc w:val="center"/>
      </w:pPr>
      <w:r>
        <w:lastRenderedPageBreak/>
        <w:t>административных процедур, требования к порядку</w:t>
      </w:r>
    </w:p>
    <w:p w:rsidR="00AB5558" w:rsidRDefault="00AB5558">
      <w:pPr>
        <w:pStyle w:val="ConsPlusTitle"/>
        <w:jc w:val="center"/>
      </w:pPr>
      <w:r>
        <w:t>их выполнения, в том числе особенности выполнения</w:t>
      </w:r>
    </w:p>
    <w:p w:rsidR="00AB5558" w:rsidRDefault="00AB5558">
      <w:pPr>
        <w:pStyle w:val="ConsPlusTitle"/>
        <w:jc w:val="center"/>
      </w:pPr>
      <w:r>
        <w:t>административных процедур в электронной форме, а также</w:t>
      </w:r>
    </w:p>
    <w:p w:rsidR="00AB5558" w:rsidRDefault="00AB5558">
      <w:pPr>
        <w:pStyle w:val="ConsPlusTitle"/>
        <w:jc w:val="center"/>
      </w:pPr>
      <w:r>
        <w:t>особенности выполнения административных процедур</w:t>
      </w:r>
    </w:p>
    <w:p w:rsidR="00AB5558" w:rsidRDefault="00AB5558">
      <w:pPr>
        <w:pStyle w:val="ConsPlusTitle"/>
        <w:jc w:val="center"/>
      </w:pPr>
      <w:r>
        <w:t>в многофункциональных центрах</w:t>
      </w:r>
    </w:p>
    <w:p w:rsidR="00AB5558" w:rsidRDefault="00AB5558">
      <w:pPr>
        <w:pStyle w:val="ConsPlusNormal"/>
        <w:jc w:val="center"/>
      </w:pPr>
    </w:p>
    <w:p w:rsidR="00AB5558" w:rsidRDefault="00AB5558">
      <w:pPr>
        <w:pStyle w:val="ConsPlusNormal"/>
        <w:ind w:firstLine="540"/>
        <w:jc w:val="both"/>
      </w:pPr>
      <w:r>
        <w:t>3.1. Предоставление государственной услуги включает в себя выполнение следующих административных процедур:</w:t>
      </w:r>
    </w:p>
    <w:p w:rsidR="00AB5558" w:rsidRDefault="00AB5558">
      <w:pPr>
        <w:pStyle w:val="ConsPlusNormal"/>
        <w:spacing w:before="220"/>
        <w:ind w:firstLine="540"/>
        <w:jc w:val="both"/>
      </w:pPr>
      <w:r>
        <w:t>- прием, рассмотрение и регистрация заявления и прилагаемых документов;</w:t>
      </w:r>
    </w:p>
    <w:p w:rsidR="00AB5558" w:rsidRDefault="00AB5558">
      <w:pPr>
        <w:pStyle w:val="ConsPlusNormal"/>
        <w:spacing w:before="220"/>
        <w:ind w:firstLine="540"/>
        <w:jc w:val="both"/>
      </w:pPr>
      <w:r>
        <w:t>- принятие решения о выдаче разрешения, переоформлении разрешения или отказе в выдаче разрешения, переоформлении разрешения;</w:t>
      </w:r>
    </w:p>
    <w:p w:rsidR="00AB5558" w:rsidRDefault="00AB5558">
      <w:pPr>
        <w:pStyle w:val="ConsPlusNormal"/>
        <w:spacing w:before="220"/>
        <w:ind w:firstLine="540"/>
        <w:jc w:val="both"/>
      </w:pPr>
      <w:r>
        <w:t>- оформление разрешения, переоформленного разрешения или уведомления об отказе в выдаче разрешения, переоформлении разрешения;</w:t>
      </w:r>
    </w:p>
    <w:p w:rsidR="00AB5558" w:rsidRDefault="00AB5558">
      <w:pPr>
        <w:pStyle w:val="ConsPlusNormal"/>
        <w:spacing w:before="220"/>
        <w:ind w:firstLine="540"/>
        <w:jc w:val="both"/>
      </w:pPr>
      <w:r>
        <w:t>- выдача заявителю разрешения, переоформленного разрешения или уведомления об отказе в выдаче разрешения, переоформлении разрешения.</w:t>
      </w:r>
    </w:p>
    <w:p w:rsidR="00AB5558" w:rsidRDefault="00AB5558">
      <w:pPr>
        <w:pStyle w:val="ConsPlusNormal"/>
        <w:spacing w:before="220"/>
        <w:ind w:firstLine="540"/>
        <w:jc w:val="both"/>
      </w:pPr>
      <w:hyperlink w:anchor="P524" w:history="1">
        <w:r>
          <w:rPr>
            <w:color w:val="0000FF"/>
          </w:rPr>
          <w:t>Блок-схема</w:t>
        </w:r>
      </w:hyperlink>
      <w:r>
        <w:t xml:space="preserve"> предоставления государственной услуги приведена в приложении N 7 к настоящему Административному регламенту.</w:t>
      </w:r>
    </w:p>
    <w:p w:rsidR="00AB5558" w:rsidRDefault="00AB5558">
      <w:pPr>
        <w:pStyle w:val="ConsPlusNormal"/>
        <w:spacing w:before="220"/>
        <w:ind w:firstLine="540"/>
        <w:jc w:val="both"/>
      </w:pPr>
      <w:r>
        <w:t>3.2. Прием, рассмотрение и регистрация заявления и прилагаемых документов.</w:t>
      </w:r>
    </w:p>
    <w:p w:rsidR="00AB5558" w:rsidRDefault="00AB5558">
      <w:pPr>
        <w:pStyle w:val="ConsPlusNormal"/>
        <w:spacing w:before="220"/>
        <w:ind w:firstLine="540"/>
        <w:jc w:val="both"/>
      </w:pPr>
      <w:r>
        <w:t>3.2.1. Основанием для начала предоставления государственной услуги является обращение (представление заявления) в Департамент.</w:t>
      </w:r>
    </w:p>
    <w:p w:rsidR="00AB5558" w:rsidRDefault="00AB5558">
      <w:pPr>
        <w:pStyle w:val="ConsPlusNormal"/>
        <w:spacing w:before="220"/>
        <w:ind w:firstLine="540"/>
        <w:jc w:val="both"/>
      </w:pPr>
      <w:r>
        <w:t>3.2.2. Заявление и прилагаемые к нему документы, поданные в ОГБУ "МФЦ", регистрируются специалистом в порядке, установленном многофункциональным центром предоставления государственных (муниципальных) услуг.</w:t>
      </w:r>
    </w:p>
    <w:p w:rsidR="00AB5558" w:rsidRDefault="00AB5558">
      <w:pPr>
        <w:pStyle w:val="ConsPlusNormal"/>
        <w:spacing w:before="220"/>
        <w:ind w:firstLine="540"/>
        <w:jc w:val="both"/>
      </w:pPr>
      <w:r>
        <w:t>Специалист ОГБУ "МФЦ" в течение одного рабочего дня направляет заявление и прилагаемые к нему документы по описи в Департамент.</w:t>
      </w:r>
    </w:p>
    <w:p w:rsidR="00AB5558" w:rsidRDefault="00AB5558">
      <w:pPr>
        <w:pStyle w:val="ConsPlusNormal"/>
        <w:spacing w:before="220"/>
        <w:ind w:firstLine="540"/>
        <w:jc w:val="both"/>
      </w:pPr>
      <w:r>
        <w:t xml:space="preserve">3.2.3. Специалист, ответственный за предоставление государственной услуги, в день получения заявления и прилагаемых к нему документов проверяет соответствие указанного заявления требованиям, установленным </w:t>
      </w:r>
      <w:hyperlink w:anchor="P128" w:history="1">
        <w:r>
          <w:rPr>
            <w:color w:val="0000FF"/>
          </w:rPr>
          <w:t>пунктом 2.6.1</w:t>
        </w:r>
      </w:hyperlink>
      <w:r>
        <w:t xml:space="preserve"> настоящего Административного регламента, а также полноту представленных документов.</w:t>
      </w:r>
    </w:p>
    <w:p w:rsidR="00AB5558" w:rsidRDefault="00AB5558">
      <w:pPr>
        <w:pStyle w:val="ConsPlusNormal"/>
        <w:jc w:val="both"/>
      </w:pPr>
      <w:r>
        <w:t xml:space="preserve">(п. 3.2.3 в ред. </w:t>
      </w:r>
      <w:hyperlink r:id="rId68" w:history="1">
        <w:r>
          <w:rPr>
            <w:color w:val="0000FF"/>
          </w:rPr>
          <w:t>Приказа</w:t>
        </w:r>
      </w:hyperlink>
      <w:r>
        <w:t xml:space="preserve"> Департамента дорожного хозяйства и транспорта Ивановской области от 20.05.2016 N 223)</w:t>
      </w:r>
    </w:p>
    <w:p w:rsidR="00AB5558" w:rsidRDefault="00AB5558">
      <w:pPr>
        <w:pStyle w:val="ConsPlusNormal"/>
        <w:spacing w:before="220"/>
        <w:ind w:firstLine="540"/>
        <w:jc w:val="both"/>
      </w:pPr>
      <w:r>
        <w:t>3.2.4. Специалист, ответственный за предоставление государственной услуги, принимает заявление и документы для выдачи (переоформления) разрешения или отказывает заявителю в приеме документов.</w:t>
      </w:r>
    </w:p>
    <w:p w:rsidR="00AB5558" w:rsidRDefault="00AB5558">
      <w:pPr>
        <w:pStyle w:val="ConsPlusNormal"/>
        <w:spacing w:before="220"/>
        <w:ind w:firstLine="540"/>
        <w:jc w:val="both"/>
      </w:pPr>
      <w:r>
        <w:t xml:space="preserve">При отсутствии оснований для отказа в приеме документов, предусмотренных </w:t>
      </w:r>
      <w:hyperlink w:anchor="P162" w:history="1">
        <w:r>
          <w:rPr>
            <w:color w:val="0000FF"/>
          </w:rPr>
          <w:t>пунктом 2.8</w:t>
        </w:r>
      </w:hyperlink>
      <w:r>
        <w:t xml:space="preserve"> настоящего Административного регламента, специалист выдает заявителю расписку в получении заявления и документов по форме, согласно приложению 6 (не приводится) к настоящему Административному регламенту.</w:t>
      </w:r>
    </w:p>
    <w:p w:rsidR="00AB5558" w:rsidRDefault="00AB5558">
      <w:pPr>
        <w:pStyle w:val="ConsPlusNormal"/>
        <w:spacing w:before="220"/>
        <w:ind w:firstLine="540"/>
        <w:jc w:val="both"/>
      </w:pPr>
      <w:r>
        <w:t xml:space="preserve">При наличии оснований для отказа в приеме документов, предусмотренных </w:t>
      </w:r>
      <w:hyperlink w:anchor="P162" w:history="1">
        <w:r>
          <w:rPr>
            <w:color w:val="0000FF"/>
          </w:rPr>
          <w:t>пунктом 2.8</w:t>
        </w:r>
      </w:hyperlink>
      <w:r>
        <w:t xml:space="preserve"> настоящего Административного регламента, специалист в этот же день направляет заявителю письменное уведомление об отказе в приеме заявления и прилагаемых к нему документов с мотивированным обоснованием причин отказа. Указанное уведомление вручается заявителю лично или направляется почтовым отправлением с уведомлением о вручении по адресу, </w:t>
      </w:r>
      <w:r>
        <w:lastRenderedPageBreak/>
        <w:t>указанному в заявлении.</w:t>
      </w:r>
    </w:p>
    <w:p w:rsidR="00AB5558" w:rsidRDefault="00AB5558">
      <w:pPr>
        <w:pStyle w:val="ConsPlusNormal"/>
        <w:jc w:val="both"/>
      </w:pPr>
      <w:r>
        <w:t xml:space="preserve">(п. 3.2.4 в ред. </w:t>
      </w:r>
      <w:hyperlink r:id="rId69" w:history="1">
        <w:r>
          <w:rPr>
            <w:color w:val="0000FF"/>
          </w:rPr>
          <w:t>Приказа</w:t>
        </w:r>
      </w:hyperlink>
      <w:r>
        <w:t xml:space="preserve"> Департамента дорожного хозяйства и транспорта Ивановской области от 20.05.2016 N 223)</w:t>
      </w:r>
    </w:p>
    <w:p w:rsidR="00AB5558" w:rsidRDefault="00AB5558">
      <w:pPr>
        <w:pStyle w:val="ConsPlusNormal"/>
        <w:spacing w:before="220"/>
        <w:ind w:firstLine="540"/>
        <w:jc w:val="both"/>
      </w:pPr>
      <w:r>
        <w:t>3.2.5. Результатом административной процедуры является регистрация специалистом, ответственным за предоставление государственной услуги, заявления в Журнале регистрации заявлений на выдачу (переоформление) разрешений.</w:t>
      </w:r>
    </w:p>
    <w:p w:rsidR="00AB5558" w:rsidRDefault="00AB5558">
      <w:pPr>
        <w:pStyle w:val="ConsPlusNormal"/>
        <w:spacing w:before="220"/>
        <w:ind w:firstLine="540"/>
        <w:jc w:val="both"/>
      </w:pPr>
      <w:r>
        <w:t>3.2.6. Срок выполнения административной процедуры составляет 1 рабочий день.</w:t>
      </w:r>
    </w:p>
    <w:p w:rsidR="00AB5558" w:rsidRDefault="00AB5558">
      <w:pPr>
        <w:pStyle w:val="ConsPlusNormal"/>
        <w:spacing w:before="220"/>
        <w:ind w:firstLine="540"/>
        <w:jc w:val="both"/>
      </w:pPr>
      <w:r>
        <w:t>3.3. Принятие решения о выдаче разрешения, переоформлении разрешения, отказе в выдаче разрешения.</w:t>
      </w:r>
    </w:p>
    <w:p w:rsidR="00AB5558" w:rsidRDefault="00AB5558">
      <w:pPr>
        <w:pStyle w:val="ConsPlusNormal"/>
        <w:spacing w:before="220"/>
        <w:ind w:firstLine="540"/>
        <w:jc w:val="both"/>
      </w:pPr>
      <w:r>
        <w:t>3.3.1. Юридическим фактом для начала административной процедуры является регистрация заявления в Журнале регистрации заявлений на выдачу (переоформление) разрешений.</w:t>
      </w:r>
    </w:p>
    <w:p w:rsidR="00AB5558" w:rsidRDefault="00AB5558">
      <w:pPr>
        <w:pStyle w:val="ConsPlusNormal"/>
        <w:spacing w:before="220"/>
        <w:ind w:firstLine="540"/>
        <w:jc w:val="both"/>
      </w:pPr>
      <w:r>
        <w:t>3.3.2. Ответственным за выполнение административной процедуры является специалист, назначенный начальником Департамента.</w:t>
      </w:r>
    </w:p>
    <w:p w:rsidR="00AB5558" w:rsidRDefault="00AB5558">
      <w:pPr>
        <w:pStyle w:val="ConsPlusNormal"/>
        <w:spacing w:before="220"/>
        <w:ind w:firstLine="540"/>
        <w:jc w:val="both"/>
      </w:pPr>
      <w:r>
        <w:t>3.3.3. В течение двадцати дней с даты регистрации заявления специалист проверяет достоверность сведений, содержащихся в заявлении и прилагаемых к нему документах.</w:t>
      </w:r>
    </w:p>
    <w:p w:rsidR="00AB5558" w:rsidRDefault="00AB5558">
      <w:pPr>
        <w:pStyle w:val="ConsPlusNormal"/>
        <w:jc w:val="both"/>
      </w:pPr>
      <w:r>
        <w:t xml:space="preserve">(п. 3.3.3 в ред. </w:t>
      </w:r>
      <w:hyperlink r:id="rId70" w:history="1">
        <w:r>
          <w:rPr>
            <w:color w:val="0000FF"/>
          </w:rPr>
          <w:t>Приказа</w:t>
        </w:r>
      </w:hyperlink>
      <w:r>
        <w:t xml:space="preserve"> Департамента дорожного хозяйства и транспорта Ивановской области от 20.05.2016 N 223)</w:t>
      </w:r>
    </w:p>
    <w:p w:rsidR="00AB5558" w:rsidRDefault="00AB5558">
      <w:pPr>
        <w:pStyle w:val="ConsPlusNormal"/>
        <w:spacing w:before="220"/>
        <w:ind w:firstLine="540"/>
        <w:jc w:val="both"/>
      </w:pPr>
      <w:r>
        <w:t xml:space="preserve">3.3.4. Результатом административной процедуры является принятие решения об оформлении, переоформлении разрешения при отсутствии оснований, указанных в </w:t>
      </w:r>
      <w:hyperlink w:anchor="P170" w:history="1">
        <w:r>
          <w:rPr>
            <w:color w:val="0000FF"/>
          </w:rPr>
          <w:t>пункте 2.9</w:t>
        </w:r>
      </w:hyperlink>
      <w:r>
        <w:t xml:space="preserve"> настоящего Административного регламента, либо об отказе в выдаче разрешения.</w:t>
      </w:r>
    </w:p>
    <w:p w:rsidR="00AB5558" w:rsidRDefault="00AB5558">
      <w:pPr>
        <w:pStyle w:val="ConsPlusNormal"/>
        <w:spacing w:before="220"/>
        <w:ind w:firstLine="540"/>
        <w:jc w:val="both"/>
      </w:pPr>
      <w:r>
        <w:t>3.4. Оформление разрешения или отказа в выдаче разрешения.</w:t>
      </w:r>
    </w:p>
    <w:p w:rsidR="00AB5558" w:rsidRDefault="00AB5558">
      <w:pPr>
        <w:pStyle w:val="ConsPlusNormal"/>
        <w:spacing w:before="220"/>
        <w:ind w:firstLine="540"/>
        <w:jc w:val="both"/>
      </w:pPr>
      <w:r>
        <w:t>3.4.1. Юридическим фактом для начала административной процедуры является принятие решения о выдаче разрешения или отказе в выдаче разрешения.</w:t>
      </w:r>
    </w:p>
    <w:p w:rsidR="00AB5558" w:rsidRDefault="00AB5558">
      <w:pPr>
        <w:pStyle w:val="ConsPlusNormal"/>
        <w:spacing w:before="220"/>
        <w:ind w:firstLine="540"/>
        <w:jc w:val="both"/>
      </w:pPr>
      <w:r>
        <w:t>3.4.2. Специалист, ответственный за предоставление государственной услуги, оформляет разрешение по форме, согласно приложению 1 к Административному регламенту, или оформляет уведомление об отказе в выдаче разрешения с мотивированным обоснованием причин отказа и со ссылкой на положения нормативных правовых актов и иных документов, являющихся основанием такого отказа.</w:t>
      </w:r>
    </w:p>
    <w:p w:rsidR="00AB5558" w:rsidRDefault="00AB5558">
      <w:pPr>
        <w:pStyle w:val="ConsPlusNormal"/>
        <w:spacing w:before="220"/>
        <w:ind w:firstLine="540"/>
        <w:jc w:val="both"/>
      </w:pPr>
      <w:r>
        <w:t>3.4.3. Специалист передает уведомление об отказе в выдаче разрешения на согласование начальнику управления организации перевозок и транспортного обслуживания Департамента.</w:t>
      </w:r>
    </w:p>
    <w:p w:rsidR="00AB5558" w:rsidRDefault="00AB5558">
      <w:pPr>
        <w:pStyle w:val="ConsPlusNormal"/>
        <w:spacing w:before="220"/>
        <w:ind w:firstLine="540"/>
        <w:jc w:val="both"/>
      </w:pPr>
      <w:r>
        <w:t>3.4.4. Разрешение и уведомление об отказе в выдаче разрешения подписывается заместителем начальника Департамента и заверяется печатью.</w:t>
      </w:r>
    </w:p>
    <w:p w:rsidR="00AB5558" w:rsidRDefault="00AB5558">
      <w:pPr>
        <w:pStyle w:val="ConsPlusNormal"/>
        <w:spacing w:before="220"/>
        <w:ind w:firstLine="540"/>
        <w:jc w:val="both"/>
      </w:pPr>
      <w:r>
        <w:t>3.4.5. Срок действия разрешения составляет 5 лет со дня его выдачи.</w:t>
      </w:r>
    </w:p>
    <w:p w:rsidR="00AB5558" w:rsidRDefault="00AB5558">
      <w:pPr>
        <w:pStyle w:val="ConsPlusNormal"/>
        <w:spacing w:before="220"/>
        <w:ind w:firstLine="540"/>
        <w:jc w:val="both"/>
      </w:pPr>
      <w:r>
        <w:t>Разрешение выдается на каждое транспортное средство, используемое в качестве легкового такси. В отношении одного транспортного средства вне зависимости от правовых оснований владения заявителем транспортными средствами, которые предполагается использовать в качестве легкового такси, может быть выдано только одно разрешение.</w:t>
      </w:r>
    </w:p>
    <w:p w:rsidR="00AB5558" w:rsidRDefault="00AB5558">
      <w:pPr>
        <w:pStyle w:val="ConsPlusNormal"/>
        <w:jc w:val="both"/>
      </w:pPr>
      <w:r>
        <w:t xml:space="preserve">(абзац введен </w:t>
      </w:r>
      <w:hyperlink r:id="rId71" w:history="1">
        <w:r>
          <w:rPr>
            <w:color w:val="0000FF"/>
          </w:rPr>
          <w:t>Приказом</w:t>
        </w:r>
      </w:hyperlink>
      <w:r>
        <w:t xml:space="preserve"> Департамента дорожного хозяйства и транспорта Ивановской области от 07.06.2016 N 272)</w:t>
      </w:r>
    </w:p>
    <w:p w:rsidR="00AB5558" w:rsidRDefault="00AB5558">
      <w:pPr>
        <w:pStyle w:val="ConsPlusNormal"/>
        <w:spacing w:before="220"/>
        <w:ind w:firstLine="540"/>
        <w:jc w:val="both"/>
      </w:pPr>
      <w:r>
        <w:t xml:space="preserve">3.4.6. Разрешение не может содержать исправлений. В случае обнаружения ошибок их исправление осуществляется в соответствии с </w:t>
      </w:r>
      <w:hyperlink w:anchor="P110" w:history="1">
        <w:r>
          <w:rPr>
            <w:color w:val="0000FF"/>
          </w:rPr>
          <w:t>подпунктом 2.4.2</w:t>
        </w:r>
      </w:hyperlink>
      <w:r>
        <w:t xml:space="preserve"> настоящего Административного </w:t>
      </w:r>
      <w:r>
        <w:lastRenderedPageBreak/>
        <w:t>регламента.</w:t>
      </w:r>
    </w:p>
    <w:p w:rsidR="00AB5558" w:rsidRDefault="00AB5558">
      <w:pPr>
        <w:pStyle w:val="ConsPlusNormal"/>
        <w:spacing w:before="220"/>
        <w:ind w:firstLine="540"/>
        <w:jc w:val="both"/>
      </w:pPr>
      <w:r>
        <w:t>3.4.7. Максимальный срок исполнения данного административного действия составляет 5 дней.</w:t>
      </w:r>
    </w:p>
    <w:p w:rsidR="00AB5558" w:rsidRDefault="00AB5558">
      <w:pPr>
        <w:pStyle w:val="ConsPlusNormal"/>
        <w:spacing w:before="220"/>
        <w:ind w:firstLine="540"/>
        <w:jc w:val="both"/>
      </w:pPr>
      <w:r>
        <w:t>3.5. Выдача заявителю разрешения или уведомления об отказе в выдаче разрешения.</w:t>
      </w:r>
    </w:p>
    <w:p w:rsidR="00AB5558" w:rsidRDefault="00AB5558">
      <w:pPr>
        <w:pStyle w:val="ConsPlusNormal"/>
        <w:spacing w:before="220"/>
        <w:ind w:firstLine="540"/>
        <w:jc w:val="both"/>
      </w:pPr>
      <w:r>
        <w:t>3.5.1. Юридическим фактом для начала административной процедуры является подписание заместителем начальника Департамента разрешения или уведомления об отказе в выдаче разрешения.</w:t>
      </w:r>
    </w:p>
    <w:p w:rsidR="00AB5558" w:rsidRDefault="00AB5558">
      <w:pPr>
        <w:pStyle w:val="ConsPlusNormal"/>
        <w:spacing w:before="220"/>
        <w:ind w:firstLine="540"/>
        <w:jc w:val="both"/>
      </w:pPr>
      <w:r>
        <w:t>3.5.2. Специалист, ответственный за предоставление государственной услуги:</w:t>
      </w:r>
    </w:p>
    <w:p w:rsidR="00AB5558" w:rsidRDefault="00AB5558">
      <w:pPr>
        <w:pStyle w:val="ConsPlusNormal"/>
        <w:spacing w:before="220"/>
        <w:ind w:firstLine="540"/>
        <w:jc w:val="both"/>
      </w:pPr>
      <w:r>
        <w:t>- регистрирует разрешение в реестре выданных разрешений;</w:t>
      </w:r>
    </w:p>
    <w:p w:rsidR="00AB5558" w:rsidRDefault="00AB5558">
      <w:pPr>
        <w:pStyle w:val="ConsPlusNormal"/>
        <w:spacing w:before="220"/>
        <w:ind w:firstLine="540"/>
        <w:jc w:val="both"/>
      </w:pPr>
      <w:r>
        <w:t>- по контактному телефону заявителя сообщает ему о готовности разрешения, переоформленного разрешения и уведомляет о необходимости в течение 3 рабочих дней получить разрешение, переоформленное разрешение;</w:t>
      </w:r>
    </w:p>
    <w:p w:rsidR="00AB5558" w:rsidRDefault="00AB5558">
      <w:pPr>
        <w:pStyle w:val="ConsPlusNormal"/>
        <w:spacing w:before="220"/>
        <w:ind w:firstLine="540"/>
        <w:jc w:val="both"/>
      </w:pPr>
      <w:r>
        <w:t>- выдает разрешение, переоформленное разрешение заявителю или его представителю под роспись в журнале выдачи (переоформления) разрешений Департамента;</w:t>
      </w:r>
    </w:p>
    <w:p w:rsidR="00AB5558" w:rsidRDefault="00AB5558">
      <w:pPr>
        <w:pStyle w:val="ConsPlusNormal"/>
        <w:spacing w:before="220"/>
        <w:ind w:firstLine="540"/>
        <w:jc w:val="both"/>
      </w:pPr>
      <w:r>
        <w:t xml:space="preserve">- абзац исключен. - </w:t>
      </w:r>
      <w:hyperlink r:id="rId72" w:history="1">
        <w:r>
          <w:rPr>
            <w:color w:val="0000FF"/>
          </w:rPr>
          <w:t>Приказ</w:t>
        </w:r>
      </w:hyperlink>
      <w:r>
        <w:t xml:space="preserve"> Департамента дорожного хозяйства и транспорта Ивановской области от 21.04.2016 N 175;</w:t>
      </w:r>
    </w:p>
    <w:p w:rsidR="00AB5558" w:rsidRDefault="00AB5558">
      <w:pPr>
        <w:pStyle w:val="ConsPlusNormal"/>
        <w:spacing w:before="220"/>
        <w:ind w:firstLine="540"/>
        <w:jc w:val="both"/>
      </w:pPr>
      <w:r>
        <w:t>- специалист, ответственный за предоставление государственной услуги (Исполнитель), и заявитель или его представитель (Перевозчик) подписывают акт выполненных работ.</w:t>
      </w:r>
    </w:p>
    <w:p w:rsidR="00AB5558" w:rsidRDefault="00AB5558">
      <w:pPr>
        <w:pStyle w:val="ConsPlusNormal"/>
        <w:spacing w:before="220"/>
        <w:ind w:firstLine="540"/>
        <w:jc w:val="both"/>
      </w:pPr>
      <w:r>
        <w:t>3.5.3. После подписания заместителем начальника Департамента либо лицом, исполняющим его обязанности, уведомления об отказе в выдаче разрешения специалист, ответственный за предоставление государственной услуги, вручает его заявителю или направляет заказным почтовым отправлением с уведомлением о вручении.</w:t>
      </w:r>
    </w:p>
    <w:p w:rsidR="00AB5558" w:rsidRDefault="00AB5558">
      <w:pPr>
        <w:pStyle w:val="ConsPlusNormal"/>
        <w:spacing w:before="220"/>
        <w:ind w:firstLine="540"/>
        <w:jc w:val="both"/>
      </w:pPr>
      <w:r>
        <w:t>Срок вручения (направления) уведомления об отказе в выдаче разрешения составляет не более 3 рабочих дней.</w:t>
      </w:r>
    </w:p>
    <w:p w:rsidR="00AB5558" w:rsidRDefault="00AB5558">
      <w:pPr>
        <w:pStyle w:val="ConsPlusNormal"/>
        <w:spacing w:before="220"/>
        <w:ind w:firstLine="540"/>
        <w:jc w:val="both"/>
      </w:pPr>
      <w:r>
        <w:t>3.5.4. Максимальный срок исполнения данного административного действия не должен превышать трех рабочих дней.</w:t>
      </w:r>
    </w:p>
    <w:p w:rsidR="00AB5558" w:rsidRDefault="00AB5558">
      <w:pPr>
        <w:pStyle w:val="ConsPlusNormal"/>
        <w:jc w:val="center"/>
      </w:pPr>
    </w:p>
    <w:p w:rsidR="00AB5558" w:rsidRDefault="00AB5558">
      <w:pPr>
        <w:pStyle w:val="ConsPlusTitle"/>
        <w:jc w:val="center"/>
        <w:outlineLvl w:val="1"/>
      </w:pPr>
      <w:r>
        <w:t>IV. Формы контроля за исполнением настоящего</w:t>
      </w:r>
    </w:p>
    <w:p w:rsidR="00AB5558" w:rsidRDefault="00AB5558">
      <w:pPr>
        <w:pStyle w:val="ConsPlusTitle"/>
        <w:jc w:val="center"/>
      </w:pPr>
      <w:r>
        <w:t>Административного регламента</w:t>
      </w:r>
    </w:p>
    <w:p w:rsidR="00AB5558" w:rsidRDefault="00AB5558">
      <w:pPr>
        <w:pStyle w:val="ConsPlusNormal"/>
        <w:jc w:val="center"/>
      </w:pPr>
    </w:p>
    <w:p w:rsidR="00AB5558" w:rsidRDefault="00AB5558">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AB5558" w:rsidRDefault="00AB5558">
      <w:pPr>
        <w:pStyle w:val="ConsPlusNormal"/>
        <w:spacing w:before="220"/>
        <w:ind w:firstLine="540"/>
        <w:jc w:val="both"/>
      </w:pPr>
      <w:r>
        <w:t>4.1.1. Текущий контроль за соблюдением последовательности действий, определенных административными процедурами, предоставления государственной услуги и принятием решений специалистами, ответственными за предоставление государственной услуги, осуществляется должностными лицами Департамента, ответственными за организацию работы по предоставлению государственной услуги.</w:t>
      </w:r>
    </w:p>
    <w:p w:rsidR="00AB5558" w:rsidRDefault="00AB5558">
      <w:pPr>
        <w:pStyle w:val="ConsPlusNormal"/>
        <w:spacing w:before="220"/>
        <w:ind w:firstLine="540"/>
        <w:jc w:val="both"/>
      </w:pPr>
      <w:r>
        <w:t>4.1.2. Перечень должностных лиц, осуществляющих текущий контроль, устанавливается актами Департамента.</w:t>
      </w:r>
    </w:p>
    <w:p w:rsidR="00AB5558" w:rsidRDefault="00AB5558">
      <w:pPr>
        <w:pStyle w:val="ConsPlusNormal"/>
        <w:spacing w:before="220"/>
        <w:ind w:firstLine="540"/>
        <w:jc w:val="both"/>
      </w:pPr>
      <w:r>
        <w:lastRenderedPageBreak/>
        <w:t>4.1.3. Контроль предоставления государственной услуги осуществляется посредством проведения проверок.</w:t>
      </w:r>
    </w:p>
    <w:p w:rsidR="00AB5558" w:rsidRDefault="00AB5558">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AB5558" w:rsidRDefault="00AB5558">
      <w:pPr>
        <w:pStyle w:val="ConsPlusNormal"/>
        <w:spacing w:before="220"/>
        <w:ind w:firstLine="540"/>
        <w:jc w:val="both"/>
      </w:pPr>
      <w:r>
        <w:t>4.2.1. Текущий контроль осуществляется путем проведения лицом, ответственным за организацию работы по предоставлению государственной услуги, проверок соблюдения и исполнения специалистами, ответственными за предоставление государственной услуги, настоящего Регламента, иных нормативных правовых актов Российской Федерации.</w:t>
      </w:r>
    </w:p>
    <w:p w:rsidR="00AB5558" w:rsidRDefault="00AB5558">
      <w:pPr>
        <w:pStyle w:val="ConsPlusNormal"/>
        <w:spacing w:before="220"/>
        <w:ind w:firstLine="540"/>
        <w:jc w:val="both"/>
      </w:pPr>
      <w:r>
        <w:t>Периодичность осуществления текущего контроля устанавливается начальником Департамента или лицами, исполняющими его обязанности.</w:t>
      </w:r>
    </w:p>
    <w:p w:rsidR="00AB5558" w:rsidRDefault="00AB5558">
      <w:pPr>
        <w:pStyle w:val="ConsPlusNormal"/>
        <w:spacing w:before="220"/>
        <w:ind w:firstLine="540"/>
        <w:jc w:val="both"/>
      </w:pPr>
      <w:r>
        <w:t>4.2.2. Контроль полноты и качества предоставления государственной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государственной услуги, Департамента.</w:t>
      </w:r>
    </w:p>
    <w:p w:rsidR="00AB5558" w:rsidRDefault="00AB5558">
      <w:pPr>
        <w:pStyle w:val="ConsPlusNormal"/>
        <w:spacing w:before="220"/>
        <w:ind w:firstLine="540"/>
        <w:jc w:val="both"/>
      </w:pPr>
      <w:r>
        <w:t>4.2.3.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AB5558" w:rsidRDefault="00AB5558">
      <w:pPr>
        <w:pStyle w:val="ConsPlusNormal"/>
        <w:spacing w:before="220"/>
        <w:ind w:firstLine="540"/>
        <w:jc w:val="both"/>
      </w:pPr>
      <w:r>
        <w:t>Проверки полноты и качества предоставления государственной услуги осуществляются на основании приказов (распоряжений) Департамента.</w:t>
      </w:r>
    </w:p>
    <w:p w:rsidR="00AB5558" w:rsidRDefault="00AB5558">
      <w:pPr>
        <w:pStyle w:val="ConsPlusNormal"/>
        <w:spacing w:before="220"/>
        <w:ind w:firstLine="540"/>
        <w:jc w:val="both"/>
      </w:pPr>
      <w:r>
        <w:t>4.2.4. Проверки могут быть плановыми (осуществляться на основании годовых планов работы Департамента) и внеплановыми.</w:t>
      </w:r>
    </w:p>
    <w:p w:rsidR="00AB5558" w:rsidRDefault="00AB5558">
      <w:pPr>
        <w:pStyle w:val="ConsPlusNormal"/>
        <w:spacing w:before="220"/>
        <w:ind w:firstLine="540"/>
        <w:jc w:val="both"/>
      </w:pPr>
      <w:r>
        <w:t>Основанием для проведения внеплановой проверки является поступление в Департамент заявления (жалобы) заявителя на действия (бездействие) государственного гражданского служащего Департамента в ходе предоставления государственной услуги, непредоставления, некачественного предоставления государственной услуги, нарушение прав и законных интересов потребителя услуги.</w:t>
      </w:r>
    </w:p>
    <w:p w:rsidR="00AB5558" w:rsidRDefault="00AB5558">
      <w:pPr>
        <w:pStyle w:val="ConsPlusNormal"/>
        <w:spacing w:before="220"/>
        <w:ind w:firstLine="540"/>
        <w:jc w:val="both"/>
      </w:pPr>
      <w:r>
        <w:t>4.2.5. Для проведения проверки полноты и качества предоставления государственной услуги формируется комиссия.</w:t>
      </w:r>
    </w:p>
    <w:p w:rsidR="00AB5558" w:rsidRDefault="00AB5558">
      <w:pPr>
        <w:pStyle w:val="ConsPlusNormal"/>
        <w:spacing w:before="220"/>
        <w:ind w:firstLine="540"/>
        <w:jc w:val="both"/>
      </w:pPr>
      <w:r>
        <w:t>4.2.6. Результаты деятельности комиссии оформляются протоколами, в которых отмечаются выявленные недостатки и предложения по их устранению.</w:t>
      </w:r>
    </w:p>
    <w:p w:rsidR="00AB5558" w:rsidRDefault="00AB5558">
      <w:pPr>
        <w:pStyle w:val="ConsPlusNormal"/>
        <w:spacing w:before="220"/>
        <w:ind w:firstLine="540"/>
        <w:jc w:val="both"/>
      </w:pPr>
      <w:r>
        <w:t>4.3. Ответственность должностных лиц Департамента за решения и действия (бездействие), принимаемые (осуществляемые) ими в ходе предоставления государственной услуги.</w:t>
      </w:r>
    </w:p>
    <w:p w:rsidR="00AB5558" w:rsidRDefault="00AB5558">
      <w:pPr>
        <w:pStyle w:val="ConsPlusNormal"/>
        <w:spacing w:before="220"/>
        <w:ind w:firstLine="540"/>
        <w:jc w:val="both"/>
      </w:pPr>
      <w:r>
        <w:t>4.3.1. Персональная ответственность должностных лиц Департамента и специалистов, ответственных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w:t>
      </w:r>
    </w:p>
    <w:p w:rsidR="00AB5558" w:rsidRDefault="00AB5558">
      <w:pPr>
        <w:pStyle w:val="ConsPlusNormal"/>
        <w:spacing w:before="220"/>
        <w:ind w:firstLine="540"/>
        <w:jc w:val="both"/>
      </w:pPr>
      <w: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AB5558" w:rsidRDefault="00AB5558">
      <w:pPr>
        <w:pStyle w:val="ConsPlusNormal"/>
        <w:spacing w:before="220"/>
        <w:ind w:firstLine="540"/>
        <w:jc w:val="both"/>
      </w:pPr>
      <w:r>
        <w:t xml:space="preserve">4.4.1. Для осуществления со своей стороны контроля за предоставлением государственной услуги граждане, их объединения и организации имеют право направлять в Департамент </w:t>
      </w:r>
      <w:r>
        <w:lastRenderedPageBreak/>
        <w:t>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а также заявления и жалобы с сообщениями о нарушении специалистами, предоставляющими государственную услугу, требований настоящего Регламента, законодательных и иных нормативных правовых актов.</w:t>
      </w:r>
    </w:p>
    <w:p w:rsidR="00AB5558" w:rsidRDefault="00AB5558">
      <w:pPr>
        <w:pStyle w:val="ConsPlusNormal"/>
        <w:jc w:val="center"/>
      </w:pPr>
    </w:p>
    <w:p w:rsidR="00AB5558" w:rsidRDefault="00AB5558">
      <w:pPr>
        <w:pStyle w:val="ConsPlusTitle"/>
        <w:jc w:val="center"/>
        <w:outlineLvl w:val="1"/>
      </w:pPr>
      <w:r>
        <w:t>V. Досудебный (внесудебный) порядок обжалования решений</w:t>
      </w:r>
    </w:p>
    <w:p w:rsidR="00AB5558" w:rsidRDefault="00AB5558">
      <w:pPr>
        <w:pStyle w:val="ConsPlusTitle"/>
        <w:jc w:val="center"/>
      </w:pPr>
      <w:r>
        <w:t>и действий (бездействия) органа, предоставляющего</w:t>
      </w:r>
    </w:p>
    <w:p w:rsidR="00AB5558" w:rsidRDefault="00AB5558">
      <w:pPr>
        <w:pStyle w:val="ConsPlusTitle"/>
        <w:jc w:val="center"/>
      </w:pPr>
      <w:r>
        <w:t>государственную услугу, а также его должностных лиц,</w:t>
      </w:r>
    </w:p>
    <w:p w:rsidR="00AB5558" w:rsidRDefault="00AB5558">
      <w:pPr>
        <w:pStyle w:val="ConsPlusTitle"/>
        <w:jc w:val="center"/>
      </w:pPr>
      <w:r>
        <w:t>государственных служащих, многофункционального центра,</w:t>
      </w:r>
    </w:p>
    <w:p w:rsidR="00AB5558" w:rsidRDefault="00AB5558">
      <w:pPr>
        <w:pStyle w:val="ConsPlusTitle"/>
        <w:jc w:val="center"/>
      </w:pPr>
      <w:r>
        <w:t>работника многофункционального центра, а также организаций,</w:t>
      </w:r>
    </w:p>
    <w:p w:rsidR="00AB5558" w:rsidRDefault="00AB5558">
      <w:pPr>
        <w:pStyle w:val="ConsPlusTitle"/>
        <w:jc w:val="center"/>
      </w:pPr>
      <w:r>
        <w:t>осуществляющих функции по предоставлению</w:t>
      </w:r>
    </w:p>
    <w:p w:rsidR="00AB5558" w:rsidRDefault="00AB5558">
      <w:pPr>
        <w:pStyle w:val="ConsPlusTitle"/>
        <w:jc w:val="center"/>
      </w:pPr>
      <w:r>
        <w:t>государственных услуг, или их работников</w:t>
      </w:r>
    </w:p>
    <w:p w:rsidR="00AB5558" w:rsidRDefault="00AB5558">
      <w:pPr>
        <w:pStyle w:val="ConsPlusNormal"/>
        <w:jc w:val="center"/>
      </w:pPr>
      <w:r>
        <w:t xml:space="preserve">(в ред. </w:t>
      </w:r>
      <w:hyperlink r:id="rId73" w:history="1">
        <w:r>
          <w:rPr>
            <w:color w:val="0000FF"/>
          </w:rPr>
          <w:t>Приказа</w:t>
        </w:r>
      </w:hyperlink>
      <w:r>
        <w:t xml:space="preserve"> Департамента дорожного хозяйства</w:t>
      </w:r>
    </w:p>
    <w:p w:rsidR="00AB5558" w:rsidRDefault="00AB5558">
      <w:pPr>
        <w:pStyle w:val="ConsPlusNormal"/>
        <w:jc w:val="center"/>
      </w:pPr>
      <w:r>
        <w:t>и транспорта Ивановской области от 01.06.2018 N 223)</w:t>
      </w:r>
    </w:p>
    <w:p w:rsidR="00AB5558" w:rsidRDefault="00AB5558">
      <w:pPr>
        <w:pStyle w:val="ConsPlusNormal"/>
        <w:jc w:val="center"/>
      </w:pPr>
    </w:p>
    <w:p w:rsidR="00AB5558" w:rsidRDefault="00AB5558">
      <w:pPr>
        <w:pStyle w:val="ConsPlusNormal"/>
        <w:ind w:firstLine="540"/>
        <w:jc w:val="both"/>
      </w:pPr>
      <w:r>
        <w:t xml:space="preserve">5.1. Заявитель имеет право на обжалование решений и действий (бездействия) Департамента, должностного лица Департамента либо государственного служащего, многофункционального центра, работника многофункционального центра, а также организаций, предусмотренных </w:t>
      </w:r>
      <w:hyperlink r:id="rId74" w:history="1">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в досудебном (внесудебном) порядке.</w:t>
      </w:r>
    </w:p>
    <w:p w:rsidR="00AB5558" w:rsidRDefault="00AB5558">
      <w:pPr>
        <w:pStyle w:val="ConsPlusNormal"/>
        <w:spacing w:before="220"/>
        <w:ind w:firstLine="540"/>
        <w:jc w:val="both"/>
      </w:pPr>
      <w:r>
        <w:t>Заявитель может обратиться с жалобой в том числе в следующих случаях:</w:t>
      </w:r>
    </w:p>
    <w:p w:rsidR="00AB5558" w:rsidRDefault="00AB5558">
      <w:pPr>
        <w:pStyle w:val="ConsPlusNormal"/>
        <w:spacing w:before="220"/>
        <w:ind w:firstLine="540"/>
        <w:jc w:val="both"/>
      </w:pPr>
      <w:r>
        <w:t>- нарушение срока регистрации запроса о предоставлении государственной услуги;</w:t>
      </w:r>
    </w:p>
    <w:p w:rsidR="00AB5558" w:rsidRDefault="00AB5558">
      <w:pPr>
        <w:pStyle w:val="ConsPlusNormal"/>
        <w:spacing w:before="220"/>
        <w:ind w:firstLine="540"/>
        <w:jc w:val="both"/>
      </w:pPr>
      <w:r>
        <w:t>- нарушение срока предоставления государственной или муниципальной услуги;</w:t>
      </w:r>
    </w:p>
    <w:p w:rsidR="00AB5558" w:rsidRDefault="00AB5558">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или муниципальной услуги;</w:t>
      </w:r>
    </w:p>
    <w:p w:rsidR="00AB5558" w:rsidRDefault="00AB5558">
      <w:pPr>
        <w:pStyle w:val="ConsPlusNormal"/>
        <w:jc w:val="both"/>
      </w:pPr>
      <w:r>
        <w:t xml:space="preserve">(в ред. </w:t>
      </w:r>
      <w:hyperlink r:id="rId75" w:history="1">
        <w:r>
          <w:rPr>
            <w:color w:val="0000FF"/>
          </w:rPr>
          <w:t>Приказа</w:t>
        </w:r>
      </w:hyperlink>
      <w:r>
        <w:t xml:space="preserve"> Департамента дорожного хозяйства и транспорта Ивановской области от 17.09.2018 N 424)</w:t>
      </w:r>
    </w:p>
    <w:p w:rsidR="00AB5558" w:rsidRDefault="00AB5558">
      <w:pPr>
        <w:pStyle w:val="ConsPlusNormal"/>
        <w:spacing w:before="220"/>
        <w:ind w:firstLine="540"/>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 у заявителя;</w:t>
      </w:r>
    </w:p>
    <w:p w:rsidR="00AB5558" w:rsidRDefault="00AB5558">
      <w:pPr>
        <w:pStyle w:val="ConsPlusNormal"/>
        <w:spacing w:before="22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AB5558" w:rsidRDefault="00AB5558">
      <w:pPr>
        <w:pStyle w:val="ConsPlusNormal"/>
        <w:spacing w:before="220"/>
        <w:ind w:firstLine="540"/>
        <w:jc w:val="both"/>
      </w:pPr>
      <w:r>
        <w:t>-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B5558" w:rsidRDefault="00AB5558">
      <w:pPr>
        <w:pStyle w:val="ConsPlusNormal"/>
        <w:spacing w:before="220"/>
        <w:ind w:firstLine="540"/>
        <w:jc w:val="both"/>
      </w:pPr>
      <w:r>
        <w:t>-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AB5558" w:rsidRDefault="00AB5558">
      <w:pPr>
        <w:pStyle w:val="ConsPlusNormal"/>
        <w:spacing w:before="220"/>
        <w:ind w:firstLine="540"/>
        <w:jc w:val="both"/>
      </w:pPr>
      <w:r>
        <w:lastRenderedPageBreak/>
        <w:t>- нарушение срока или порядка выдачи документов по результатам предоставления государственной услуги;</w:t>
      </w:r>
    </w:p>
    <w:p w:rsidR="00AB5558" w:rsidRDefault="00AB5558">
      <w:pPr>
        <w:pStyle w:val="ConsPlusNormal"/>
        <w:spacing w:before="220"/>
        <w:ind w:firstLine="540"/>
        <w:jc w:val="both"/>
      </w:pPr>
      <w: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w:t>
      </w:r>
    </w:p>
    <w:p w:rsidR="00AB5558" w:rsidRDefault="00AB5558">
      <w:pPr>
        <w:pStyle w:val="ConsPlusNormal"/>
        <w:spacing w:before="220"/>
        <w:ind w:firstLine="540"/>
        <w:jc w:val="both"/>
      </w:pPr>
      <w: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6" w:history="1">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7" w:history="1">
        <w:r>
          <w:rPr>
            <w:color w:val="0000FF"/>
          </w:rPr>
          <w:t>частью 1.3 статьи 16</w:t>
        </w:r>
      </w:hyperlink>
      <w:r>
        <w:t xml:space="preserve"> Федерального закона N 210-ФЗ.</w:t>
      </w:r>
    </w:p>
    <w:p w:rsidR="00AB5558" w:rsidRDefault="00AB5558">
      <w:pPr>
        <w:pStyle w:val="ConsPlusNormal"/>
        <w:jc w:val="both"/>
      </w:pPr>
      <w:r>
        <w:t xml:space="preserve">(абзац введен </w:t>
      </w:r>
      <w:hyperlink r:id="rId78" w:history="1">
        <w:r>
          <w:rPr>
            <w:color w:val="0000FF"/>
          </w:rPr>
          <w:t>Приказом</w:t>
        </w:r>
      </w:hyperlink>
      <w:r>
        <w:t xml:space="preserve"> Департамента дорожного хозяйства и транспорта Ивановской области от 17.09.2018 N 424)</w:t>
      </w:r>
    </w:p>
    <w:p w:rsidR="00AB5558" w:rsidRDefault="00AB5558">
      <w:pPr>
        <w:pStyle w:val="ConsPlusNormal"/>
        <w:jc w:val="both"/>
      </w:pPr>
      <w:r>
        <w:t xml:space="preserve">(п. 5.1 в ред. </w:t>
      </w:r>
      <w:hyperlink r:id="rId79" w:history="1">
        <w:r>
          <w:rPr>
            <w:color w:val="0000FF"/>
          </w:rPr>
          <w:t>Приказа</w:t>
        </w:r>
      </w:hyperlink>
      <w:r>
        <w:t xml:space="preserve"> Департамента дорожного хозяйства и транспорта Ивановской области от 01.06.2018 N 223)</w:t>
      </w:r>
    </w:p>
    <w:p w:rsidR="00AB5558" w:rsidRDefault="00AB5558">
      <w:pPr>
        <w:pStyle w:val="ConsPlusNormal"/>
        <w:spacing w:before="220"/>
        <w:ind w:firstLine="540"/>
        <w:jc w:val="both"/>
      </w:pPr>
      <w:r>
        <w:t xml:space="preserve">5.2. Жалоба подается в письменной форме на бумажном носителе, в электронной форме в Департамент,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80" w:history="1">
        <w:r>
          <w:rPr>
            <w:color w:val="0000FF"/>
          </w:rPr>
          <w:t>частью 1.1 статьи 16</w:t>
        </w:r>
      </w:hyperlink>
      <w:r>
        <w:t xml:space="preserve"> Федерального закона N 210-ФЗ. Жалобы на решения и действия (бездействие) начальника Департамента подаются заместителю Председателя Правительства Ивановской области, курирующему соответствующее направление; Губернатору Ивановской области.</w:t>
      </w:r>
    </w:p>
    <w:p w:rsidR="00AB5558" w:rsidRDefault="00AB5558">
      <w:pPr>
        <w:pStyle w:val="ConsPlusNormal"/>
        <w:spacing w:before="22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81" w:history="1">
        <w:r>
          <w:rPr>
            <w:color w:val="0000FF"/>
          </w:rPr>
          <w:t>частью 1.1 статьи 16</w:t>
        </w:r>
      </w:hyperlink>
      <w:r>
        <w:t xml:space="preserve"> Федерального закона N 210-ФЗ, подаются руководителям этих организаций.</w:t>
      </w:r>
    </w:p>
    <w:p w:rsidR="00AB5558" w:rsidRDefault="00AB5558">
      <w:pPr>
        <w:pStyle w:val="ConsPlusNormal"/>
        <w:spacing w:before="220"/>
        <w:ind w:firstLine="540"/>
        <w:jc w:val="both"/>
      </w:pPr>
      <w:r>
        <w:t xml:space="preserve">Жалоба на решения и действия (бездействие) Департамента, должностного лица Департамента, государственного служащего, руководителя Департамента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Департамента, регионального портала государственных и муниципальных услуг Ивановской области,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82" w:history="1">
        <w:r>
          <w:rPr>
            <w:color w:val="0000FF"/>
          </w:rPr>
          <w:t>частью 1.1 статьи 16</w:t>
        </w:r>
      </w:hyperlink>
      <w: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регионального портала государственных и муниципальных услуг, а также может быть принята при личном приеме заявителя.</w:t>
      </w:r>
    </w:p>
    <w:p w:rsidR="00AB5558" w:rsidRDefault="00AB5558">
      <w:pPr>
        <w:pStyle w:val="ConsPlusNormal"/>
        <w:spacing w:before="220"/>
        <w:ind w:firstLine="540"/>
        <w:jc w:val="both"/>
      </w:pPr>
      <w: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B5558" w:rsidRDefault="00AB5558">
      <w:pPr>
        <w:pStyle w:val="ConsPlusNormal"/>
        <w:spacing w:before="220"/>
        <w:ind w:firstLine="540"/>
        <w:jc w:val="both"/>
      </w:pPr>
      <w:r>
        <w:t>Личный прием заявителей осуществляется начальником Департамента, заместителем начальника Департамента по предварительной записи в соответствии с графиком, утвержденным правовым актом Департамента. Запись осуществляется при личном обращении или по телефону: (4932) 56-17-04.</w:t>
      </w:r>
    </w:p>
    <w:p w:rsidR="00AB5558" w:rsidRDefault="00AB5558">
      <w:pPr>
        <w:pStyle w:val="ConsPlusNormal"/>
        <w:jc w:val="both"/>
      </w:pPr>
      <w:r>
        <w:t xml:space="preserve">(п. 5.2 в ред. </w:t>
      </w:r>
      <w:hyperlink r:id="rId83" w:history="1">
        <w:r>
          <w:rPr>
            <w:color w:val="0000FF"/>
          </w:rPr>
          <w:t>Приказа</w:t>
        </w:r>
      </w:hyperlink>
      <w:r>
        <w:t xml:space="preserve"> Департамента дорожного хозяйства и транспорта Ивановской области от 01.06.2018 N 223)</w:t>
      </w:r>
    </w:p>
    <w:p w:rsidR="00AB5558" w:rsidRDefault="00AB5558">
      <w:pPr>
        <w:pStyle w:val="ConsPlusNormal"/>
        <w:spacing w:before="220"/>
        <w:ind w:firstLine="540"/>
        <w:jc w:val="both"/>
      </w:pPr>
      <w:bookmarkStart w:id="10" w:name="P466"/>
      <w:bookmarkEnd w:id="10"/>
      <w:r>
        <w:t xml:space="preserve">5.3. Требования к содержанию жалобы установлены </w:t>
      </w:r>
      <w:hyperlink r:id="rId84" w:history="1">
        <w:r>
          <w:rPr>
            <w:color w:val="0000FF"/>
          </w:rPr>
          <w:t>пунктом 5 статьи 11.2</w:t>
        </w:r>
      </w:hyperlink>
      <w:r>
        <w:t xml:space="preserve"> Федерального закона от 27.07.2010 N 210-ФЗ "Об организации предоставления государственных и муниципальных услуг".</w:t>
      </w:r>
    </w:p>
    <w:p w:rsidR="00AB5558" w:rsidRDefault="00AB5558">
      <w:pPr>
        <w:pStyle w:val="ConsPlusNormal"/>
        <w:spacing w:before="220"/>
        <w:ind w:firstLine="540"/>
        <w:jc w:val="both"/>
      </w:pPr>
      <w:r>
        <w:t xml:space="preserve">В случае если жалоба подается через представителя заявителя, необходимо представить документ, подтверждающий полномочия на осуществление действий от имени заявителя. Документы, которые могут быть представлены в качестве документа, подтверждающего полномочия на осуществление действий от имени заявителя, установлены </w:t>
      </w:r>
      <w:hyperlink r:id="rId85" w:history="1">
        <w:r>
          <w:rPr>
            <w:color w:val="0000FF"/>
          </w:rPr>
          <w:t>пунктом 4</w:t>
        </w:r>
      </w:hyperlink>
      <w:r>
        <w:t xml:space="preserve"> Порядка подачи и рассмотрения жалоб на решения и действия (бездействие) исполнительных органов государственной власти Ивановской области и их должностных лиц, государственных гражданских служащих Ивановской области при предоставлении государственных услуг, утвержденного постановлением Правительства Ивановской области от 28.05.2013 N 193-п (далее - Порядок).</w:t>
      </w:r>
    </w:p>
    <w:p w:rsidR="00AB5558" w:rsidRDefault="00AB5558">
      <w:pPr>
        <w:pStyle w:val="ConsPlusNormal"/>
        <w:spacing w:before="220"/>
        <w:ind w:firstLine="540"/>
        <w:jc w:val="both"/>
      </w:pPr>
      <w:r>
        <w:t xml:space="preserve">При подаче жалобы в электронном виде документы, указанные в </w:t>
      </w:r>
      <w:hyperlink w:anchor="P466" w:history="1">
        <w:r>
          <w:rPr>
            <w:color w:val="0000FF"/>
          </w:rPr>
          <w:t>абзаце 1</w:t>
        </w:r>
      </w:hyperlink>
      <w:r>
        <w:t xml:space="preserve">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B5558" w:rsidRDefault="00AB5558">
      <w:pPr>
        <w:pStyle w:val="ConsPlusNormal"/>
        <w:spacing w:before="220"/>
        <w:ind w:firstLine="540"/>
        <w:jc w:val="both"/>
      </w:pPr>
      <w:r>
        <w:t>Жалоба должна содержать:</w:t>
      </w:r>
    </w:p>
    <w:p w:rsidR="00AB5558" w:rsidRDefault="00AB5558">
      <w:pPr>
        <w:pStyle w:val="ConsPlusNormal"/>
        <w:spacing w:before="220"/>
        <w:ind w:firstLine="540"/>
        <w:jc w:val="both"/>
      </w:pPr>
      <w:r>
        <w:t xml:space="preserve">1) наименование органа, предоставляющего государственную услугу, должностного лица Департамента, государственного служащего, многофункционального центра, его руководителя и (или) работника, организаций, предусмотренных </w:t>
      </w:r>
      <w:hyperlink r:id="rId86" w:history="1">
        <w:r>
          <w:rPr>
            <w:color w:val="0000FF"/>
          </w:rPr>
          <w:t>частью 1.1 статьи 16</w:t>
        </w:r>
      </w:hyperlink>
      <w:r>
        <w:t xml:space="preserve"> Федерального закона N 210-ФЗ, их руководителей и (или) работников, решения и действия (бездействие) которых обжалуются;</w:t>
      </w:r>
    </w:p>
    <w:p w:rsidR="00AB5558" w:rsidRDefault="00AB5558">
      <w:pPr>
        <w:pStyle w:val="ConsPlusNormal"/>
        <w:jc w:val="both"/>
      </w:pPr>
      <w:r>
        <w:t xml:space="preserve">(пп. 1 в ред. </w:t>
      </w:r>
      <w:hyperlink r:id="rId87" w:history="1">
        <w:r>
          <w:rPr>
            <w:color w:val="0000FF"/>
          </w:rPr>
          <w:t>Приказа</w:t>
        </w:r>
      </w:hyperlink>
      <w:r>
        <w:t xml:space="preserve"> Департамента дорожного хозяйства и транспорта Ивановской области от 01.06.2018 N 223)</w:t>
      </w:r>
    </w:p>
    <w:p w:rsidR="00AB5558" w:rsidRDefault="00AB5558">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которому должен быть направлен ответ заявителю;</w:t>
      </w:r>
    </w:p>
    <w:p w:rsidR="00AB5558" w:rsidRDefault="00AB5558">
      <w:pPr>
        <w:pStyle w:val="ConsPlusNormal"/>
        <w:spacing w:before="220"/>
        <w:ind w:firstLine="540"/>
        <w:jc w:val="both"/>
      </w:pPr>
      <w:r>
        <w:t xml:space="preserve">3) сведения об обжалуемых решениях и действиях (бездействии) Департамента, должностного лица Департамента либо государственного служащего, многофункционального центра, работника многофункционального центра, организаций, предусмотренных </w:t>
      </w:r>
      <w:hyperlink r:id="rId88" w:history="1">
        <w:r>
          <w:rPr>
            <w:color w:val="0000FF"/>
          </w:rPr>
          <w:t>частью 1.1 статьи 16</w:t>
        </w:r>
      </w:hyperlink>
      <w:r>
        <w:t xml:space="preserve"> Федерального закона N 210-ФЗ, их работников;</w:t>
      </w:r>
    </w:p>
    <w:p w:rsidR="00AB5558" w:rsidRDefault="00AB5558">
      <w:pPr>
        <w:pStyle w:val="ConsPlusNormal"/>
        <w:jc w:val="both"/>
      </w:pPr>
      <w:r>
        <w:t xml:space="preserve">(пп. 3 в ред. </w:t>
      </w:r>
      <w:hyperlink r:id="rId89" w:history="1">
        <w:r>
          <w:rPr>
            <w:color w:val="0000FF"/>
          </w:rPr>
          <w:t>Приказа</w:t>
        </w:r>
      </w:hyperlink>
      <w:r>
        <w:t xml:space="preserve"> Департамента дорожного хозяйства и транспорта Ивановской области от 01.06.2018 N 223)</w:t>
      </w:r>
    </w:p>
    <w:p w:rsidR="00AB5558" w:rsidRDefault="00AB5558">
      <w:pPr>
        <w:pStyle w:val="ConsPlusNormal"/>
        <w:spacing w:before="220"/>
        <w:ind w:firstLine="540"/>
        <w:jc w:val="both"/>
      </w:pPr>
      <w:r>
        <w:t xml:space="preserve">4) доводы, на основании которых заявитель не согласен с решением и действием (бездействием) Департамента, должностного лица Департамента либо государственного служащего, многофункционального центра, работника многофункционального центра, организаций, предусмотренных </w:t>
      </w:r>
      <w:hyperlink r:id="rId90" w:history="1">
        <w:r>
          <w:rPr>
            <w:color w:val="0000FF"/>
          </w:rPr>
          <w:t>частью 1.1 статьи 16</w:t>
        </w:r>
      </w:hyperlink>
      <w:r>
        <w:t xml:space="preserve"> Федерального закона N 210-ФЗ, их работников. Заявителем могут быть представлены документы (при наличии), подтверждающие </w:t>
      </w:r>
      <w:r>
        <w:lastRenderedPageBreak/>
        <w:t>доводы заявителя, либо их копии.</w:t>
      </w:r>
    </w:p>
    <w:p w:rsidR="00AB5558" w:rsidRDefault="00AB5558">
      <w:pPr>
        <w:pStyle w:val="ConsPlusNormal"/>
        <w:jc w:val="both"/>
      </w:pPr>
      <w:r>
        <w:t xml:space="preserve">(пп. 4 в ред. </w:t>
      </w:r>
      <w:hyperlink r:id="rId91" w:history="1">
        <w:r>
          <w:rPr>
            <w:color w:val="0000FF"/>
          </w:rPr>
          <w:t>Приказа</w:t>
        </w:r>
      </w:hyperlink>
      <w:r>
        <w:t xml:space="preserve"> Департамента дорожного хозяйства и транспорта Ивановской области от 01.06.2018 N 223)</w:t>
      </w:r>
    </w:p>
    <w:p w:rsidR="00AB5558" w:rsidRDefault="00AB5558">
      <w:pPr>
        <w:pStyle w:val="ConsPlusNormal"/>
        <w:spacing w:before="220"/>
        <w:ind w:firstLine="540"/>
        <w:jc w:val="both"/>
      </w:pPr>
      <w:r>
        <w:t>В случае если документы, указанные в настоящем пункте, находятся в распоряжении Департамента, заявитель имеет право на получение таких документов и информации, необходимых для обоснования и рассмотрения жалобы.</w:t>
      </w:r>
    </w:p>
    <w:p w:rsidR="00AB5558" w:rsidRDefault="00AB5558">
      <w:pPr>
        <w:pStyle w:val="ConsPlusNormal"/>
        <w:spacing w:before="220"/>
        <w:ind w:firstLine="540"/>
        <w:jc w:val="both"/>
      </w:pPr>
      <w:r>
        <w:t xml:space="preserve">5.4. Жалоба, поступившая в Департамент, многофункциональный центр, учредителю многофункционального центра, в организации, предусмотренные </w:t>
      </w:r>
      <w:hyperlink r:id="rId92" w:history="1">
        <w:r>
          <w:rPr>
            <w:color w:val="0000FF"/>
          </w:rPr>
          <w:t>частью 1.1 статьи 16</w:t>
        </w:r>
      </w:hyperlink>
      <w: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многофункционального центра, организаций, предусмотренных </w:t>
      </w:r>
      <w:hyperlink r:id="rId93" w:history="1">
        <w:r>
          <w:rPr>
            <w:color w:val="0000FF"/>
          </w:rPr>
          <w:t>частью 1.1 статьи 16</w:t>
        </w:r>
      </w:hyperlink>
      <w: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B5558" w:rsidRDefault="00AB5558">
      <w:pPr>
        <w:pStyle w:val="ConsPlusNormal"/>
        <w:jc w:val="both"/>
      </w:pPr>
      <w:r>
        <w:t xml:space="preserve">(п. 5.4 в ред. </w:t>
      </w:r>
      <w:hyperlink r:id="rId94" w:history="1">
        <w:r>
          <w:rPr>
            <w:color w:val="0000FF"/>
          </w:rPr>
          <w:t>Приказа</w:t>
        </w:r>
      </w:hyperlink>
      <w:r>
        <w:t xml:space="preserve"> Департамента дорожного хозяйства и транспорта Ивановской области от 01.06.2018 N 223)</w:t>
      </w:r>
    </w:p>
    <w:p w:rsidR="00AB5558" w:rsidRDefault="00AB5558">
      <w:pPr>
        <w:pStyle w:val="ConsPlusNormal"/>
        <w:spacing w:before="220"/>
        <w:ind w:firstLine="540"/>
        <w:jc w:val="both"/>
      </w:pPr>
      <w:r>
        <w:t>5.5. Уполномоченный на рассмотрение жалобы орган вправе оставить жалобу без ответа по существу поставленных в ней вопросов в случае наличия в жалобе нецензурных либо оскорбительных выражений, угроз жизни, здоровью и имуществу должностного лица, а также членов его семьи. В этом случае заявителю, направившему такую жалобу, сообщается о недопустимости злоупотребления правом.</w:t>
      </w:r>
    </w:p>
    <w:p w:rsidR="00AB5558" w:rsidRDefault="00AB5558">
      <w:pPr>
        <w:pStyle w:val="ConsPlusNormal"/>
        <w:spacing w:before="220"/>
        <w:ind w:firstLine="540"/>
        <w:jc w:val="both"/>
      </w:pPr>
      <w:r>
        <w:t>Уполномоченный на рассмотрение жалобы орган не дает ответа на жалобу в случае, если текст письменного обращения не поддается прочтению. Об этом в течение семи дней со дня регистрации жалобы сообщается заявителю, направившему такую жалобу, если его фамилия и почтовый адрес поддаются прочтению.</w:t>
      </w:r>
    </w:p>
    <w:p w:rsidR="00AB5558" w:rsidRDefault="00AB5558">
      <w:pPr>
        <w:pStyle w:val="ConsPlusNormal"/>
        <w:jc w:val="both"/>
      </w:pPr>
      <w:r>
        <w:t xml:space="preserve">(п. 5.5 в ред. </w:t>
      </w:r>
      <w:hyperlink r:id="rId95" w:history="1">
        <w:r>
          <w:rPr>
            <w:color w:val="0000FF"/>
          </w:rPr>
          <w:t>Приказа</w:t>
        </w:r>
      </w:hyperlink>
      <w:r>
        <w:t xml:space="preserve"> Департамента дорожного хозяйства и транспорта Ивановской области от 30.03.2016 N 131)</w:t>
      </w:r>
    </w:p>
    <w:p w:rsidR="00AB5558" w:rsidRDefault="00AB5558">
      <w:pPr>
        <w:pStyle w:val="ConsPlusNormal"/>
        <w:spacing w:before="220"/>
        <w:ind w:firstLine="540"/>
        <w:jc w:val="both"/>
      </w:pPr>
      <w:bookmarkStart w:id="11" w:name="P483"/>
      <w:bookmarkEnd w:id="11"/>
      <w:r>
        <w:t>5.6. По результатам рассмотрения жалобы Департамент принимает одно из следующих решений:</w:t>
      </w:r>
    </w:p>
    <w:p w:rsidR="00AB5558" w:rsidRDefault="00AB5558">
      <w:pPr>
        <w:pStyle w:val="ConsPlusNormal"/>
        <w:spacing w:before="220"/>
        <w:ind w:firstLine="540"/>
        <w:jc w:val="both"/>
      </w:pPr>
      <w:r>
        <w:t>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субъектов Российской Федерации;</w:t>
      </w:r>
    </w:p>
    <w:p w:rsidR="00AB5558" w:rsidRDefault="00AB5558">
      <w:pPr>
        <w:pStyle w:val="ConsPlusNormal"/>
        <w:jc w:val="both"/>
      </w:pPr>
      <w:r>
        <w:t xml:space="preserve">(в ред. </w:t>
      </w:r>
      <w:hyperlink r:id="rId96" w:history="1">
        <w:r>
          <w:rPr>
            <w:color w:val="0000FF"/>
          </w:rPr>
          <w:t>Приказа</w:t>
        </w:r>
      </w:hyperlink>
      <w:r>
        <w:t xml:space="preserve"> Департамента дорожного хозяйства и транспорта Ивановской области от 01.06.2018 N 223)</w:t>
      </w:r>
    </w:p>
    <w:p w:rsidR="00AB5558" w:rsidRDefault="00AB5558">
      <w:pPr>
        <w:pStyle w:val="ConsPlusNormal"/>
        <w:spacing w:before="220"/>
        <w:ind w:firstLine="540"/>
        <w:jc w:val="both"/>
      </w:pPr>
      <w:r>
        <w:t>2) об отказе в удовлетворении жалобы.</w:t>
      </w:r>
    </w:p>
    <w:p w:rsidR="00AB5558" w:rsidRDefault="00AB5558">
      <w:pPr>
        <w:pStyle w:val="ConsPlusNormal"/>
        <w:spacing w:before="220"/>
        <w:ind w:firstLine="540"/>
        <w:jc w:val="both"/>
      </w:pPr>
      <w:r>
        <w:t>Отказ в удовлетворении жалобы предусмотрен в следующих случаях:</w:t>
      </w:r>
    </w:p>
    <w:p w:rsidR="00AB5558" w:rsidRDefault="00AB5558">
      <w:pPr>
        <w:pStyle w:val="ConsPlusNormal"/>
        <w:spacing w:before="22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AB5558" w:rsidRDefault="00AB5558">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AB5558" w:rsidRDefault="00AB5558">
      <w:pPr>
        <w:pStyle w:val="ConsPlusNormal"/>
        <w:spacing w:before="220"/>
        <w:ind w:firstLine="540"/>
        <w:jc w:val="both"/>
      </w:pPr>
      <w:r>
        <w:t>- наличие решения по жалобе, принятого ранее в отношении того же заявителя и по тому же предмету жалобы.</w:t>
      </w:r>
    </w:p>
    <w:p w:rsidR="00AB5558" w:rsidRDefault="00AB5558">
      <w:pPr>
        <w:pStyle w:val="ConsPlusNormal"/>
        <w:spacing w:before="220"/>
        <w:ind w:firstLine="540"/>
        <w:jc w:val="both"/>
      </w:pPr>
      <w:r>
        <w:lastRenderedPageBreak/>
        <w:t>Указанное решение принимается в виде приказа Департамента.</w:t>
      </w:r>
    </w:p>
    <w:p w:rsidR="00AB5558" w:rsidRDefault="00AB5558">
      <w:pPr>
        <w:pStyle w:val="ConsPlusNormal"/>
        <w:spacing w:before="220"/>
        <w:ind w:firstLine="540"/>
        <w:jc w:val="both"/>
      </w:pPr>
      <w:r>
        <w:t>При удовлетворении жалобы Департамент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AB5558" w:rsidRDefault="00AB5558">
      <w:pPr>
        <w:pStyle w:val="ConsPlusNormal"/>
        <w:spacing w:before="220"/>
        <w:ind w:firstLine="540"/>
        <w:jc w:val="both"/>
      </w:pPr>
      <w:bookmarkStart w:id="12" w:name="P493"/>
      <w:bookmarkEnd w:id="12"/>
      <w:r>
        <w:t xml:space="preserve">5.7. Не позднее дня, следующего за днем принятия решения, указанного в </w:t>
      </w:r>
      <w:hyperlink w:anchor="P483" w:history="1">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5558" w:rsidRDefault="00AB5558">
      <w:pPr>
        <w:pStyle w:val="ConsPlusNormal"/>
        <w:spacing w:before="220"/>
        <w:ind w:firstLine="540"/>
        <w:jc w:val="both"/>
      </w:pPr>
      <w:r>
        <w:t>В ответе по результатам рассмотрения жалобы указываются:</w:t>
      </w:r>
    </w:p>
    <w:p w:rsidR="00AB5558" w:rsidRDefault="00AB5558">
      <w:pPr>
        <w:pStyle w:val="ConsPlusNormal"/>
        <w:spacing w:before="220"/>
        <w:ind w:firstLine="540"/>
        <w:jc w:val="both"/>
      </w:pPr>
      <w:r>
        <w:t>а) наименование Департамента, должность, фамилия, имя, отчество (при наличии) его должностного лица, принявшего решение по жалобе;</w:t>
      </w:r>
    </w:p>
    <w:p w:rsidR="00AB5558" w:rsidRDefault="00AB5558">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AB5558" w:rsidRDefault="00AB5558">
      <w:pPr>
        <w:pStyle w:val="ConsPlusNormal"/>
        <w:spacing w:before="220"/>
        <w:ind w:firstLine="540"/>
        <w:jc w:val="both"/>
      </w:pPr>
      <w:r>
        <w:t>в) фамилия, имя, отчество (при наличии) или наименование заявителя;</w:t>
      </w:r>
    </w:p>
    <w:p w:rsidR="00AB5558" w:rsidRDefault="00AB5558">
      <w:pPr>
        <w:pStyle w:val="ConsPlusNormal"/>
        <w:spacing w:before="220"/>
        <w:ind w:firstLine="540"/>
        <w:jc w:val="both"/>
      </w:pPr>
      <w:r>
        <w:t>г) основания для принятия решения по жалобе;</w:t>
      </w:r>
    </w:p>
    <w:p w:rsidR="00AB5558" w:rsidRDefault="00AB5558">
      <w:pPr>
        <w:pStyle w:val="ConsPlusNormal"/>
        <w:spacing w:before="220"/>
        <w:ind w:firstLine="540"/>
        <w:jc w:val="both"/>
      </w:pPr>
      <w:r>
        <w:t>д) принятое по жалобе решение;</w:t>
      </w:r>
    </w:p>
    <w:p w:rsidR="00AB5558" w:rsidRDefault="00AB5558">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AB5558" w:rsidRDefault="00AB5558">
      <w:pPr>
        <w:pStyle w:val="ConsPlusNormal"/>
        <w:spacing w:before="220"/>
        <w:ind w:firstLine="540"/>
        <w:jc w:val="both"/>
      </w:pPr>
      <w:r>
        <w:t>ж) сведения о порядке обжалования принятого по жалобе решения.</w:t>
      </w:r>
    </w:p>
    <w:p w:rsidR="00AB5558" w:rsidRDefault="00AB5558">
      <w:pPr>
        <w:pStyle w:val="ConsPlusNormal"/>
        <w:spacing w:before="220"/>
        <w:ind w:firstLine="540"/>
        <w:jc w:val="both"/>
      </w:pPr>
      <w:r>
        <w:t xml:space="preserve">5.7.1. В случае признания жалобы подлежащей удовлетворению в ответе заявителю, указанном в </w:t>
      </w:r>
      <w:hyperlink w:anchor="P493" w:history="1">
        <w:r>
          <w:rPr>
            <w:color w:val="0000FF"/>
          </w:rPr>
          <w:t>пункте 5.7</w:t>
        </w:r>
      </w:hyperlink>
      <w:r>
        <w:t xml:space="preserve"> настоящего Административного регламента, дается информация о действиях, осуществляемых Департаментом, многофункциональным центром либо организацией, предусмотренной </w:t>
      </w:r>
      <w:hyperlink r:id="rId97" w:history="1">
        <w:r>
          <w:rPr>
            <w:color w:val="0000FF"/>
          </w:rPr>
          <w:t>частью 1.1 статьи 16</w:t>
        </w:r>
      </w:hyperlink>
      <w:r>
        <w:t xml:space="preserve"> Федерального закона N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AB5558" w:rsidRDefault="00AB5558">
      <w:pPr>
        <w:pStyle w:val="ConsPlusNormal"/>
        <w:jc w:val="both"/>
      </w:pPr>
      <w:r>
        <w:t xml:space="preserve">(п. 5.7.1 введен </w:t>
      </w:r>
      <w:hyperlink r:id="rId98" w:history="1">
        <w:r>
          <w:rPr>
            <w:color w:val="0000FF"/>
          </w:rPr>
          <w:t>Приказом</w:t>
        </w:r>
      </w:hyperlink>
      <w:r>
        <w:t xml:space="preserve"> Департамента дорожного хозяйства и транспорта Ивановской области от 17.09.2018 N 424)</w:t>
      </w:r>
    </w:p>
    <w:p w:rsidR="00AB5558" w:rsidRDefault="00AB5558">
      <w:pPr>
        <w:pStyle w:val="ConsPlusNormal"/>
        <w:spacing w:before="220"/>
        <w:ind w:firstLine="540"/>
        <w:jc w:val="both"/>
      </w:pPr>
      <w:r>
        <w:t xml:space="preserve">5.7.2. В случае признания жалобы не подлежащей удовлетворению в ответе заявителю, указанном в </w:t>
      </w:r>
      <w:hyperlink w:anchor="P493" w:history="1">
        <w:r>
          <w:rPr>
            <w:color w:val="0000FF"/>
          </w:rPr>
          <w:t>пункте 5.7</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B5558" w:rsidRDefault="00AB5558">
      <w:pPr>
        <w:pStyle w:val="ConsPlusNormal"/>
        <w:jc w:val="both"/>
      </w:pPr>
      <w:r>
        <w:t xml:space="preserve">(п. 5.7.2 введен </w:t>
      </w:r>
      <w:hyperlink r:id="rId99" w:history="1">
        <w:r>
          <w:rPr>
            <w:color w:val="0000FF"/>
          </w:rPr>
          <w:t>Приказом</w:t>
        </w:r>
      </w:hyperlink>
      <w:r>
        <w:t xml:space="preserve"> Департамента дорожного хозяйства и транспорта Ивановской области от 17.09.2018 N 424)</w:t>
      </w:r>
    </w:p>
    <w:p w:rsidR="00AB5558" w:rsidRDefault="00AB5558">
      <w:pPr>
        <w:pStyle w:val="ConsPlusNormal"/>
        <w:spacing w:before="220"/>
        <w:ind w:firstLine="540"/>
        <w:jc w:val="both"/>
      </w:pPr>
      <w: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B5558" w:rsidRDefault="00AB5558">
      <w:pPr>
        <w:pStyle w:val="ConsPlusNormal"/>
        <w:jc w:val="both"/>
      </w:pPr>
      <w:r>
        <w:t xml:space="preserve">(в ред. </w:t>
      </w:r>
      <w:hyperlink r:id="rId100" w:history="1">
        <w:r>
          <w:rPr>
            <w:color w:val="0000FF"/>
          </w:rPr>
          <w:t>Приказа</w:t>
        </w:r>
      </w:hyperlink>
      <w:r>
        <w:t xml:space="preserve"> Департамента дорожного хозяйства и транспорта Ивановской области от 01.06.2018 N 223)</w:t>
      </w:r>
    </w:p>
    <w:p w:rsidR="00AB5558" w:rsidRDefault="00AB5558">
      <w:pPr>
        <w:pStyle w:val="ConsPlusNormal"/>
        <w:spacing w:before="220"/>
        <w:ind w:firstLine="540"/>
        <w:jc w:val="both"/>
      </w:pPr>
      <w:r>
        <w:lastRenderedPageBreak/>
        <w:t>5.9. В случае если обжалуются решения начальника Департамента, жалоба подается в Правительство Ивановской области и рассматривается должностным лицом, входящим в структуру Правительства Ивановской области, в соответствии с распределением обязанностей.</w:t>
      </w:r>
    </w:p>
    <w:p w:rsidR="00AB5558" w:rsidRDefault="00AB5558">
      <w:pPr>
        <w:pStyle w:val="ConsPlusNormal"/>
        <w:spacing w:before="220"/>
        <w:ind w:firstLine="540"/>
        <w:jc w:val="both"/>
      </w:pPr>
      <w:r>
        <w:t>5.10. В случае если принятие решения по поданной жалобе не входит в компетенцию Департамента, в течение 3 рабочих дней со дня ее регистрации Департамент направляет жалобу в уполномоченный на ее рассмотрение орган и в письменной форме информирует заявителя о перенаправлении жалобы.</w:t>
      </w:r>
    </w:p>
    <w:p w:rsidR="00AB5558" w:rsidRDefault="00AB5558">
      <w:pPr>
        <w:pStyle w:val="ConsPlusNormal"/>
        <w:spacing w:before="220"/>
        <w:ind w:firstLine="540"/>
        <w:jc w:val="both"/>
      </w:pPr>
      <w:r>
        <w:t>5.11. Решения, принятые по результатам рассмотрения жалобы, могут быть обжалованы заявителем в судебном порядке в соответствии с законодательством Российской Федерации.</w:t>
      </w:r>
    </w:p>
    <w:p w:rsidR="00AB5558" w:rsidRDefault="00AB5558">
      <w:pPr>
        <w:pStyle w:val="ConsPlusNormal"/>
        <w:jc w:val="center"/>
      </w:pPr>
    </w:p>
    <w:p w:rsidR="00AB5558" w:rsidRDefault="00AB5558">
      <w:pPr>
        <w:pStyle w:val="ConsPlusTitle"/>
        <w:jc w:val="center"/>
        <w:outlineLvl w:val="1"/>
      </w:pPr>
      <w:r>
        <w:t>VI. Графическая схема предоставления</w:t>
      </w:r>
    </w:p>
    <w:p w:rsidR="00AB5558" w:rsidRDefault="00AB5558">
      <w:pPr>
        <w:pStyle w:val="ConsPlusTitle"/>
        <w:jc w:val="center"/>
      </w:pPr>
      <w:r>
        <w:t>государственной услуги</w:t>
      </w:r>
    </w:p>
    <w:p w:rsidR="00AB5558" w:rsidRDefault="00AB5558">
      <w:pPr>
        <w:pStyle w:val="ConsPlusNormal"/>
        <w:jc w:val="center"/>
      </w:pPr>
    </w:p>
    <w:p w:rsidR="00AB5558" w:rsidRDefault="00AB5558">
      <w:pPr>
        <w:pStyle w:val="ConsPlusNormal"/>
        <w:ind w:firstLine="540"/>
        <w:jc w:val="both"/>
      </w:pPr>
      <w:r>
        <w:t xml:space="preserve">Графическая схема предоставления государственной услуги приводится в </w:t>
      </w:r>
      <w:hyperlink w:anchor="P524" w:history="1">
        <w:r>
          <w:rPr>
            <w:color w:val="0000FF"/>
          </w:rPr>
          <w:t>приложении 7</w:t>
        </w:r>
      </w:hyperlink>
      <w:r>
        <w:t xml:space="preserve"> к настоящему Административному регламенту.</w:t>
      </w:r>
    </w:p>
    <w:p w:rsidR="00AB5558" w:rsidRDefault="00AB5558">
      <w:pPr>
        <w:pStyle w:val="ConsPlusNormal"/>
        <w:jc w:val="right"/>
      </w:pPr>
    </w:p>
    <w:p w:rsidR="00AB5558" w:rsidRDefault="00AB5558">
      <w:pPr>
        <w:pStyle w:val="ConsPlusNormal"/>
        <w:jc w:val="right"/>
      </w:pPr>
    </w:p>
    <w:p w:rsidR="00AB5558" w:rsidRDefault="00AB5558">
      <w:pPr>
        <w:pStyle w:val="ConsPlusNormal"/>
        <w:jc w:val="right"/>
      </w:pPr>
    </w:p>
    <w:p w:rsidR="00AB5558" w:rsidRDefault="00AB5558">
      <w:pPr>
        <w:pStyle w:val="ConsPlusNormal"/>
        <w:jc w:val="right"/>
      </w:pPr>
    </w:p>
    <w:p w:rsidR="00AB5558" w:rsidRDefault="00AB5558">
      <w:pPr>
        <w:pStyle w:val="ConsPlusNormal"/>
        <w:jc w:val="right"/>
      </w:pPr>
    </w:p>
    <w:p w:rsidR="00AB5558" w:rsidRDefault="00AB5558">
      <w:pPr>
        <w:pStyle w:val="ConsPlusNormal"/>
        <w:jc w:val="right"/>
        <w:outlineLvl w:val="1"/>
      </w:pPr>
      <w:r>
        <w:t>Приложение 7</w:t>
      </w:r>
    </w:p>
    <w:p w:rsidR="00AB5558" w:rsidRDefault="00AB5558">
      <w:pPr>
        <w:pStyle w:val="ConsPlusNormal"/>
        <w:jc w:val="right"/>
      </w:pPr>
      <w:r>
        <w:t>к Административному регламенту</w:t>
      </w:r>
    </w:p>
    <w:p w:rsidR="00AB5558" w:rsidRDefault="00AB5558">
      <w:pPr>
        <w:pStyle w:val="ConsPlusNormal"/>
        <w:jc w:val="right"/>
      </w:pPr>
    </w:p>
    <w:p w:rsidR="00AB5558" w:rsidRDefault="00AB5558">
      <w:pPr>
        <w:pStyle w:val="ConsPlusTitle"/>
        <w:jc w:val="center"/>
      </w:pPr>
      <w:bookmarkStart w:id="13" w:name="P524"/>
      <w:bookmarkEnd w:id="13"/>
      <w:r>
        <w:t>Блок-схема</w:t>
      </w:r>
    </w:p>
    <w:p w:rsidR="00AB5558" w:rsidRDefault="00AB5558">
      <w:pPr>
        <w:pStyle w:val="ConsPlusTitle"/>
        <w:jc w:val="center"/>
      </w:pPr>
      <w:r>
        <w:t>предоставления государственной услуги</w:t>
      </w:r>
    </w:p>
    <w:p w:rsidR="00AB5558" w:rsidRDefault="00AB5558">
      <w:pPr>
        <w:pStyle w:val="ConsPlusNormal"/>
        <w:jc w:val="center"/>
      </w:pPr>
    </w:p>
    <w:p w:rsidR="00AB5558" w:rsidRDefault="00AB5558">
      <w:pPr>
        <w:pStyle w:val="ConsPlusNonformat"/>
        <w:jc w:val="both"/>
      </w:pPr>
      <w:r>
        <w:t xml:space="preserve">               ┌─────────────────────────────────────────────┐</w:t>
      </w:r>
    </w:p>
    <w:p w:rsidR="00AB5558" w:rsidRDefault="00AB5558">
      <w:pPr>
        <w:pStyle w:val="ConsPlusNonformat"/>
        <w:jc w:val="both"/>
      </w:pPr>
      <w:r>
        <w:t xml:space="preserve">               │    Заявитель представляет в Департамент в   │</w:t>
      </w:r>
    </w:p>
    <w:p w:rsidR="00AB5558" w:rsidRDefault="00AB5558">
      <w:pPr>
        <w:pStyle w:val="ConsPlusNonformat"/>
        <w:jc w:val="both"/>
      </w:pPr>
      <w:r>
        <w:t xml:space="preserve">               │форме электронного документа с использованием│</w:t>
      </w:r>
    </w:p>
    <w:p w:rsidR="00AB5558" w:rsidRDefault="00AB5558">
      <w:pPr>
        <w:pStyle w:val="ConsPlusNonformat"/>
        <w:jc w:val="both"/>
      </w:pPr>
      <w:r>
        <w:t xml:space="preserve">               │    регионального портала государственных    │</w:t>
      </w:r>
    </w:p>
    <w:p w:rsidR="00AB5558" w:rsidRDefault="00AB5558">
      <w:pPr>
        <w:pStyle w:val="ConsPlusNonformat"/>
        <w:jc w:val="both"/>
      </w:pPr>
      <w:r>
        <w:t xml:space="preserve">               │   и муниципальных услуг Ивановской области  │</w:t>
      </w:r>
    </w:p>
    <w:p w:rsidR="00AB5558" w:rsidRDefault="00AB5558">
      <w:pPr>
        <w:pStyle w:val="ConsPlusNonformat"/>
        <w:jc w:val="both"/>
      </w:pPr>
      <w:r>
        <w:t xml:space="preserve">               │      или документа на бумажном носителе     │</w:t>
      </w:r>
    </w:p>
    <w:p w:rsidR="00AB5558" w:rsidRDefault="00AB5558">
      <w:pPr>
        <w:pStyle w:val="ConsPlusNonformat"/>
        <w:jc w:val="both"/>
      </w:pPr>
      <w:r>
        <w:t xml:space="preserve">               │        заявление о выдаче разрешения,       │</w:t>
      </w:r>
    </w:p>
    <w:p w:rsidR="00AB5558" w:rsidRDefault="00AB5558">
      <w:pPr>
        <w:pStyle w:val="ConsPlusNonformat"/>
        <w:jc w:val="both"/>
      </w:pPr>
      <w:r>
        <w:t xml:space="preserve">               │      переоформлении разрешения, а также     │</w:t>
      </w:r>
    </w:p>
    <w:p w:rsidR="00AB5558" w:rsidRDefault="00AB5558">
      <w:pPr>
        <w:pStyle w:val="ConsPlusNonformat"/>
        <w:jc w:val="both"/>
      </w:pPr>
      <w:r>
        <w:t xml:space="preserve">               │         прилагаемые к нему документы        │</w:t>
      </w:r>
    </w:p>
    <w:p w:rsidR="00AB5558" w:rsidRDefault="00AB5558">
      <w:pPr>
        <w:pStyle w:val="ConsPlusNonformat"/>
        <w:jc w:val="both"/>
      </w:pPr>
      <w:r>
        <w:t xml:space="preserve">               └────────────────────┬────────────────────────┘</w:t>
      </w:r>
    </w:p>
    <w:p w:rsidR="00AB5558" w:rsidRDefault="00AB5558">
      <w:pPr>
        <w:pStyle w:val="ConsPlusNonformat"/>
        <w:jc w:val="both"/>
      </w:pPr>
      <w:r>
        <w:t xml:space="preserve">                                   \/</w:t>
      </w:r>
    </w:p>
    <w:p w:rsidR="00AB5558" w:rsidRDefault="00AB5558">
      <w:pPr>
        <w:pStyle w:val="ConsPlusNonformat"/>
        <w:jc w:val="both"/>
      </w:pPr>
      <w:r>
        <w:t xml:space="preserve">               ┌─────────────────────────────────────────────┐</w:t>
      </w:r>
    </w:p>
    <w:p w:rsidR="00AB5558" w:rsidRDefault="00AB5558">
      <w:pPr>
        <w:pStyle w:val="ConsPlusNonformat"/>
        <w:jc w:val="both"/>
      </w:pPr>
      <w:r>
        <w:t xml:space="preserve">               │     Специалист Департамента принимает и     │</w:t>
      </w:r>
    </w:p>
    <w:p w:rsidR="00AB5558" w:rsidRDefault="00AB5558">
      <w:pPr>
        <w:pStyle w:val="ConsPlusNonformat"/>
        <w:jc w:val="both"/>
      </w:pPr>
      <w:r>
        <w:t xml:space="preserve">               │    регистрирует заявление, представленное   │</w:t>
      </w:r>
    </w:p>
    <w:p w:rsidR="00AB5558" w:rsidRDefault="00AB5558">
      <w:pPr>
        <w:pStyle w:val="ConsPlusNonformat"/>
        <w:jc w:val="both"/>
      </w:pPr>
      <w:r>
        <w:t xml:space="preserve">               │    заявителем (представителем заявителя)    │</w:t>
      </w:r>
    </w:p>
    <w:p w:rsidR="00AB5558" w:rsidRDefault="00AB5558">
      <w:pPr>
        <w:pStyle w:val="ConsPlusNonformat"/>
        <w:jc w:val="both"/>
      </w:pPr>
      <w:r>
        <w:t xml:space="preserve">               └────────────────────┬────────────────────────┘</w:t>
      </w:r>
    </w:p>
    <w:p w:rsidR="00AB5558" w:rsidRDefault="00AB5558">
      <w:pPr>
        <w:pStyle w:val="ConsPlusNonformat"/>
        <w:jc w:val="both"/>
      </w:pPr>
      <w:r>
        <w:t xml:space="preserve">                                   \/</w:t>
      </w:r>
    </w:p>
    <w:p w:rsidR="00AB5558" w:rsidRDefault="00AB5558">
      <w:pPr>
        <w:pStyle w:val="ConsPlusNonformat"/>
        <w:jc w:val="both"/>
      </w:pPr>
      <w:r>
        <w:t xml:space="preserve">               ┌─────────────────────────────────────────────┐</w:t>
      </w:r>
    </w:p>
    <w:p w:rsidR="00AB5558" w:rsidRDefault="00AB5558">
      <w:pPr>
        <w:pStyle w:val="ConsPlusNonformat"/>
        <w:jc w:val="both"/>
      </w:pPr>
      <w:r>
        <w:t xml:space="preserve">               │      По результатам проверки документов     │</w:t>
      </w:r>
    </w:p>
    <w:p w:rsidR="00AB5558" w:rsidRDefault="00AB5558">
      <w:pPr>
        <w:pStyle w:val="ConsPlusNonformat"/>
        <w:jc w:val="both"/>
      </w:pPr>
      <w:r>
        <w:t xml:space="preserve">             ┌─┤     выявлены основания, предусмотренные     ├─┐</w:t>
      </w:r>
    </w:p>
    <w:p w:rsidR="00AB5558" w:rsidRDefault="00AB5558">
      <w:pPr>
        <w:pStyle w:val="ConsPlusNonformat"/>
        <w:jc w:val="both"/>
      </w:pPr>
      <w:r>
        <w:t xml:space="preserve">             │ │  </w:t>
      </w:r>
      <w:hyperlink w:anchor="P162" w:history="1">
        <w:r>
          <w:rPr>
            <w:color w:val="0000FF"/>
          </w:rPr>
          <w:t>пунктом 2.8</w:t>
        </w:r>
      </w:hyperlink>
      <w:r>
        <w:t xml:space="preserve"> Административного регламента   │ │</w:t>
      </w:r>
    </w:p>
    <w:p w:rsidR="00AB5558" w:rsidRDefault="00AB5558">
      <w:pPr>
        <w:pStyle w:val="ConsPlusNonformat"/>
        <w:jc w:val="both"/>
      </w:pPr>
      <w:r>
        <w:t xml:space="preserve">            \/ └─────────────────────────────────────────────┘\/</w:t>
      </w:r>
    </w:p>
    <w:p w:rsidR="00AB5558" w:rsidRDefault="00AB5558">
      <w:pPr>
        <w:pStyle w:val="ConsPlusNonformat"/>
        <w:jc w:val="both"/>
      </w:pPr>
      <w:r>
        <w:t xml:space="preserve">           ┌───┐                                            ┌───┐</w:t>
      </w:r>
    </w:p>
    <w:p w:rsidR="00AB5558" w:rsidRDefault="00AB5558">
      <w:pPr>
        <w:pStyle w:val="ConsPlusNonformat"/>
        <w:jc w:val="both"/>
      </w:pPr>
      <w:r>
        <w:t xml:space="preserve">           │Нет│                                            │Да │</w:t>
      </w:r>
    </w:p>
    <w:p w:rsidR="00AB5558" w:rsidRDefault="00AB5558">
      <w:pPr>
        <w:pStyle w:val="ConsPlusNonformat"/>
        <w:jc w:val="both"/>
      </w:pPr>
      <w:r>
        <w:t xml:space="preserve">           └─┬─┘                                            └─┬─┘</w:t>
      </w:r>
    </w:p>
    <w:p w:rsidR="00AB5558" w:rsidRDefault="00AB5558">
      <w:pPr>
        <w:pStyle w:val="ConsPlusNonformat"/>
        <w:jc w:val="both"/>
      </w:pPr>
      <w:r>
        <w:t xml:space="preserve">            \/                                               \/</w:t>
      </w:r>
    </w:p>
    <w:p w:rsidR="00AB5558" w:rsidRDefault="00AB5558">
      <w:pPr>
        <w:pStyle w:val="ConsPlusNonformat"/>
        <w:jc w:val="both"/>
      </w:pPr>
      <w:r>
        <w:t>┌─────────────────────────────┐     ┌─────────────────────────────────────┐</w:t>
      </w:r>
    </w:p>
    <w:p w:rsidR="00AB5558" w:rsidRDefault="00AB5558">
      <w:pPr>
        <w:pStyle w:val="ConsPlusNonformat"/>
        <w:jc w:val="both"/>
      </w:pPr>
      <w:r>
        <w:t>│   Специалист Департамента   │     │       Специалист Департамента       │</w:t>
      </w:r>
    </w:p>
    <w:p w:rsidR="00AB5558" w:rsidRDefault="00AB5558">
      <w:pPr>
        <w:pStyle w:val="ConsPlusNonformat"/>
        <w:jc w:val="both"/>
      </w:pPr>
      <w:r>
        <w:t>│    оформляет разрешение,    │     │подготавливает уведомление об отказе │</w:t>
      </w:r>
    </w:p>
    <w:p w:rsidR="00AB5558" w:rsidRDefault="00AB5558">
      <w:pPr>
        <w:pStyle w:val="ConsPlusNonformat"/>
        <w:jc w:val="both"/>
      </w:pPr>
      <w:r>
        <w:t>│   переоформляет разрешение  │     │в выдаче разрешения с причиной отказа│</w:t>
      </w:r>
    </w:p>
    <w:p w:rsidR="00AB5558" w:rsidRDefault="00AB5558">
      <w:pPr>
        <w:pStyle w:val="ConsPlusNonformat"/>
        <w:jc w:val="both"/>
      </w:pPr>
      <w:r>
        <w:t>└────────────┬────────────────┘     └──────────────────┬──────────────────┘</w:t>
      </w:r>
    </w:p>
    <w:p w:rsidR="00AB5558" w:rsidRDefault="00AB5558">
      <w:pPr>
        <w:pStyle w:val="ConsPlusNonformat"/>
        <w:jc w:val="both"/>
      </w:pPr>
      <w:r>
        <w:lastRenderedPageBreak/>
        <w:t xml:space="preserve">            \/                                        \/</w:t>
      </w:r>
    </w:p>
    <w:p w:rsidR="00AB5558" w:rsidRDefault="00AB5558">
      <w:pPr>
        <w:pStyle w:val="ConsPlusNonformat"/>
        <w:jc w:val="both"/>
      </w:pPr>
      <w:r>
        <w:t xml:space="preserve">      ┌───────────────────────────────────────────────────────┐</w:t>
      </w:r>
    </w:p>
    <w:p w:rsidR="00AB5558" w:rsidRDefault="00AB5558">
      <w:pPr>
        <w:pStyle w:val="ConsPlusNonformat"/>
        <w:jc w:val="both"/>
      </w:pPr>
      <w:r>
        <w:t xml:space="preserve">      │ Специалист Департамента выдает (направляет) заявителю │</w:t>
      </w:r>
    </w:p>
    <w:p w:rsidR="00AB5558" w:rsidRDefault="00AB5558">
      <w:pPr>
        <w:pStyle w:val="ConsPlusNonformat"/>
        <w:jc w:val="both"/>
      </w:pPr>
      <w:r>
        <w:t xml:space="preserve">      │разрешение, переоформленное разрешение либо уведомление│</w:t>
      </w:r>
    </w:p>
    <w:p w:rsidR="00AB5558" w:rsidRDefault="00AB5558">
      <w:pPr>
        <w:pStyle w:val="ConsPlusNonformat"/>
        <w:jc w:val="both"/>
      </w:pPr>
      <w:r>
        <w:t xml:space="preserve">      │             об отказе в выдаче разрешения             │</w:t>
      </w:r>
    </w:p>
    <w:p w:rsidR="00AB5558" w:rsidRDefault="00AB5558">
      <w:pPr>
        <w:pStyle w:val="ConsPlusNonformat"/>
        <w:jc w:val="both"/>
      </w:pPr>
      <w:r>
        <w:t xml:space="preserve">      └───────────────────────────────────────────────────────┘</w:t>
      </w:r>
    </w:p>
    <w:p w:rsidR="00AB5558" w:rsidRDefault="00AB5558">
      <w:pPr>
        <w:pStyle w:val="ConsPlusNormal"/>
      </w:pPr>
    </w:p>
    <w:p w:rsidR="00AB5558" w:rsidRDefault="00AB5558">
      <w:pPr>
        <w:pStyle w:val="ConsPlusNormal"/>
        <w:jc w:val="both"/>
      </w:pPr>
    </w:p>
    <w:p w:rsidR="00AB5558" w:rsidRDefault="00AB5558">
      <w:pPr>
        <w:pStyle w:val="ConsPlusNormal"/>
        <w:pBdr>
          <w:top w:val="single" w:sz="6" w:space="0" w:color="auto"/>
        </w:pBdr>
        <w:spacing w:before="100" w:after="100"/>
        <w:jc w:val="both"/>
        <w:rPr>
          <w:sz w:val="2"/>
          <w:szCs w:val="2"/>
        </w:rPr>
      </w:pPr>
    </w:p>
    <w:p w:rsidR="00561046" w:rsidRDefault="00561046">
      <w:bookmarkStart w:id="14" w:name="_GoBack"/>
      <w:bookmarkEnd w:id="14"/>
    </w:p>
    <w:sectPr w:rsidR="00561046" w:rsidSect="00226B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558"/>
    <w:rsid w:val="00561046"/>
    <w:rsid w:val="00AB5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55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55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55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55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55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55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55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555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55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55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55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55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55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55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55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555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B5C79AB348E36C095FD87E0D861F8EDC191E3A3A8C512BD620168E270C61E634FD49927379A508D9AA03D5DF28142706B98A5CD5F50C9A246AEFAt8v5N" TargetMode="External"/><Relationship Id="rId21" Type="http://schemas.openxmlformats.org/officeDocument/2006/relationships/hyperlink" Target="consultantplus://offline/ref=BB5C79AB348E36C095FD87E0D861F8EDC191E3A3A0C613B5620235E8789F126148DBC63030D35C8C9AA03D55FFDE47657AC0A9CF424FC9BD5AACFB8Ct0v6N" TargetMode="External"/><Relationship Id="rId34" Type="http://schemas.openxmlformats.org/officeDocument/2006/relationships/hyperlink" Target="consultantplus://offline/ref=BB5C79AB348E36C095FD99EDCE0DA4E2C792BAABAA9049E16A0B3DBA2F9F4E241ED2CC676D96509398A03Ct5vDN" TargetMode="External"/><Relationship Id="rId42" Type="http://schemas.openxmlformats.org/officeDocument/2006/relationships/hyperlink" Target="consultantplus://offline/ref=BB5C79AB348E36C095FD87E0D861F8EDC191E3A3A0C514BC640835E8789F126148DBC63022D304809BA32354F8CB11343Ft9vDN" TargetMode="External"/><Relationship Id="rId47" Type="http://schemas.openxmlformats.org/officeDocument/2006/relationships/hyperlink" Target="consultantplus://offline/ref=BB5C79AB348E36C095FD99EDCE0DA4E2C49CB4A9A7C21EE33B5E33BF27CF14341A9B986972944F8C9BBE3F55F8tDvDN" TargetMode="External"/><Relationship Id="rId50" Type="http://schemas.openxmlformats.org/officeDocument/2006/relationships/hyperlink" Target="consultantplus://offline/ref=BB5C79AB348E36C095FD99EDCE0DA4E2C69ABFA7A6C71EE33B5E33BF27CF1434089BC065739751889CAB6904BD801E353D8BA5CF5F53C8BDt4vCN" TargetMode="External"/><Relationship Id="rId55" Type="http://schemas.openxmlformats.org/officeDocument/2006/relationships/hyperlink" Target="consultantplus://offline/ref=BB5C79AB348E36C095FD99EDCE0DA4E2C69ABFA7A6C71EE33B5E33BF27CF1434089BC0657397528898AB6904BD801E353D8BA5CF5F53C8BDt4vCN" TargetMode="External"/><Relationship Id="rId63" Type="http://schemas.openxmlformats.org/officeDocument/2006/relationships/hyperlink" Target="consultantplus://offline/ref=BB5C79AB348E36C095FD87E0D861F8EDC191E3A3A8C512BD620168E270C61E634FD49927379A508D9AA03F51F28142706B98A5CD5F50C9A246AEFAt8v5N" TargetMode="External"/><Relationship Id="rId68" Type="http://schemas.openxmlformats.org/officeDocument/2006/relationships/hyperlink" Target="consultantplus://offline/ref=BB5C79AB348E36C095FD87E0D861F8EDC191E3A3A0C613B5620235E8789F126148DBC63030D35C8C9AA03D55F1DE47657AC0A9CF424FC9BD5AACFB8Ct0v6N" TargetMode="External"/><Relationship Id="rId76" Type="http://schemas.openxmlformats.org/officeDocument/2006/relationships/hyperlink" Target="consultantplus://offline/ref=BB5C79AB348E36C095FD99EDCE0DA4E2C69ABFA7A6C71EE33B5E33BF27CF1434089BC0667A975AD9CBE46858F8D60D353F8BA6CE40t5v9N" TargetMode="External"/><Relationship Id="rId84" Type="http://schemas.openxmlformats.org/officeDocument/2006/relationships/hyperlink" Target="consultantplus://offline/ref=BB5C79AB348E36C095FD99EDCE0DA4E2C69ABFA7A6C71EE33B5E33BF27CF1434089BC06572955AD9CBE46858F8D60D353F8BA6CE40t5v9N" TargetMode="External"/><Relationship Id="rId89" Type="http://schemas.openxmlformats.org/officeDocument/2006/relationships/hyperlink" Target="consultantplus://offline/ref=BB5C79AB348E36C095FD87E0D861F8EDC191E3A3A0C41CB5650335E8789F126148DBC63030D35C8C9AA03D57F0DE47657AC0A9CF424FC9BD5AACFB8Ct0v6N" TargetMode="External"/><Relationship Id="rId97" Type="http://schemas.openxmlformats.org/officeDocument/2006/relationships/hyperlink" Target="consultantplus://offline/ref=BB5C79AB348E36C095FD99EDCE0DA4E2C69ABFA7A6C71EE33B5E33BF27CF1434089BC0657397528898AB6904BD801E353D8BA5CF5F53C8BDt4vCN" TargetMode="External"/><Relationship Id="rId7" Type="http://schemas.openxmlformats.org/officeDocument/2006/relationships/hyperlink" Target="consultantplus://offline/ref=BB5C79AB348E36C095FD87E0D861F8EDC191E3A3A0C611B56E0C35E8789F126148DBC63030D35C8C9AA03D55FCDE47657AC0A9CF424FC9BD5AACFB8Ct0v6N" TargetMode="External"/><Relationship Id="rId71" Type="http://schemas.openxmlformats.org/officeDocument/2006/relationships/hyperlink" Target="consultantplus://offline/ref=BB5C79AB348E36C095FD87E0D861F8EDC191E3A3A0C613BC640B35E8789F126148DBC63030D35C8C9AA03D5CFFDE47657AC0A9CF424FC9BD5AACFB8Ct0v6N" TargetMode="External"/><Relationship Id="rId92" Type="http://schemas.openxmlformats.org/officeDocument/2006/relationships/hyperlink" Target="consultantplus://offline/ref=BB5C79AB348E36C095FD99EDCE0DA4E2C69ABFA7A6C71EE33B5E33BF27CF1434089BC0657397528898AB6904BD801E353D8BA5CF5F53C8BDt4vCN" TargetMode="External"/><Relationship Id="rId2" Type="http://schemas.microsoft.com/office/2007/relationships/stylesWithEffects" Target="stylesWithEffects.xml"/><Relationship Id="rId16" Type="http://schemas.openxmlformats.org/officeDocument/2006/relationships/hyperlink" Target="consultantplus://offline/ref=BB5C79AB348E36C095FD87E0D861F8EDC191E3A3A0C414B0660E35E8789F126148DBC63030D35C8C9AA03C51FBDE47657AC0A9CF424FC9BD5AACFB8Ct0v6N" TargetMode="External"/><Relationship Id="rId29" Type="http://schemas.openxmlformats.org/officeDocument/2006/relationships/hyperlink" Target="consultantplus://offline/ref=BB5C79AB348E36C095FD87E0D861F8EDC191E3A3A0C613BC640B35E8789F126148DBC63030D35C8C9AA03D5DF8DE47657AC0A9CF424FC9BD5AACFB8Ct0v6N" TargetMode="External"/><Relationship Id="rId11" Type="http://schemas.openxmlformats.org/officeDocument/2006/relationships/hyperlink" Target="consultantplus://offline/ref=BB5C79AB348E36C095FD87E0D861F8EDC191E3A3A0C41CB5650335E8789F126148DBC63030D35C8C9AA03D55FCDE47657AC0A9CF424FC9BD5AACFB8Ct0v6N" TargetMode="External"/><Relationship Id="rId24" Type="http://schemas.openxmlformats.org/officeDocument/2006/relationships/hyperlink" Target="consultantplus://offline/ref=BB5C79AB348E36C095FD87E0D861F8EDC191E3A3A0C514BC630335E8789F126148DBC63030D35C8C9AA03D55FFDE47657AC0A9CF424FC9BD5AACFB8Ct0v6N" TargetMode="External"/><Relationship Id="rId32" Type="http://schemas.openxmlformats.org/officeDocument/2006/relationships/hyperlink" Target="consultantplus://offline/ref=BB5C79AB348E36C095FD87E0D861F8EDC191E3A3A8C512BD620168E270C61E634FD49927379A508D9AA03E55F28142706B98A5CD5F50C9A246AEFAt8v5N" TargetMode="External"/><Relationship Id="rId37" Type="http://schemas.openxmlformats.org/officeDocument/2006/relationships/hyperlink" Target="consultantplus://offline/ref=BB5C79AB348E36C095FD99EDCE0DA4E2C69ABFA7A6C71EE33B5E33BF27CF14341A9B986972944F8C9BBE3F55F8tDvDN" TargetMode="External"/><Relationship Id="rId40" Type="http://schemas.openxmlformats.org/officeDocument/2006/relationships/hyperlink" Target="consultantplus://offline/ref=BB5C79AB348E36C095FD87E0D861F8EDC191E3A3A8CE12BC620168E270C61E634FD4993537C25C8C99BE3C54E7D71335t3v6N" TargetMode="External"/><Relationship Id="rId45" Type="http://schemas.openxmlformats.org/officeDocument/2006/relationships/hyperlink" Target="consultantplus://offline/ref=BB5C79AB348E36C095FD87E0D861F8EDC191E3A3A0C515BC670835E8789F126148DBC63022D304809BA32354F8CB11343Ft9vDN" TargetMode="External"/><Relationship Id="rId53" Type="http://schemas.openxmlformats.org/officeDocument/2006/relationships/hyperlink" Target="consultantplus://offline/ref=BB5C79AB348E36C095FD87E0D861F8EDC191E3A3A0C514BC630335E8789F126148DBC63030D35C8C9AA03D54F9DE47657AC0A9CF424FC9BD5AACFB8Ct0v6N" TargetMode="External"/><Relationship Id="rId58" Type="http://schemas.openxmlformats.org/officeDocument/2006/relationships/hyperlink" Target="consultantplus://offline/ref=BB5C79AB348E36C095FD87E0D861F8EDC191E3A3A0C613B5620235E8789F126148DBC63030D35C8C9AA03D55FEDE47657AC0A9CF424FC9BD5AACFB8Ct0v6N" TargetMode="External"/><Relationship Id="rId66" Type="http://schemas.openxmlformats.org/officeDocument/2006/relationships/hyperlink" Target="consultantplus://offline/ref=BB5C79AB348E36C095FD87E0D861F8EDC191E3A3A0C613BC640B35E8789F126148DBC63030D35C8C9AA03D5DFFDE47657AC0A9CF424FC9BD5AACFB8Ct0v6N" TargetMode="External"/><Relationship Id="rId74" Type="http://schemas.openxmlformats.org/officeDocument/2006/relationships/hyperlink" Target="consultantplus://offline/ref=BB5C79AB348E36C095FD99EDCE0DA4E2C69ABFA7A6C71EE33B5E33BF27CF1434089BC0657397528898AB6904BD801E353D8BA5CF5F53C8BDt4vCN" TargetMode="External"/><Relationship Id="rId79" Type="http://schemas.openxmlformats.org/officeDocument/2006/relationships/hyperlink" Target="consultantplus://offline/ref=BB5C79AB348E36C095FD87E0D861F8EDC191E3A3A0C41CB5650335E8789F126148DBC63030D35C8C9AA03D55F1DE47657AC0A9CF424FC9BD5AACFB8Ct0v6N" TargetMode="External"/><Relationship Id="rId87" Type="http://schemas.openxmlformats.org/officeDocument/2006/relationships/hyperlink" Target="consultantplus://offline/ref=BB5C79AB348E36C095FD87E0D861F8EDC191E3A3A0C41CB5650335E8789F126148DBC63030D35C8C9AA03D57FEDE47657AC0A9CF424FC9BD5AACFB8Ct0v6N" TargetMode="External"/><Relationship Id="rId102"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BB5C79AB348E36C095FD87E0D861F8EDC191E3A3A8CE12BC620168E270C61E634FD49927379A508D9AA03855F28142706B98A5CD5F50C9A246AEFAt8v5N" TargetMode="External"/><Relationship Id="rId82" Type="http://schemas.openxmlformats.org/officeDocument/2006/relationships/hyperlink" Target="consultantplus://offline/ref=BB5C79AB348E36C095FD99EDCE0DA4E2C69ABFA7A6C71EE33B5E33BF27CF1434089BC0657397528898AB6904BD801E353D8BA5CF5F53C8BDt4vCN" TargetMode="External"/><Relationship Id="rId90" Type="http://schemas.openxmlformats.org/officeDocument/2006/relationships/hyperlink" Target="consultantplus://offline/ref=BB5C79AB348E36C095FD99EDCE0DA4E2C69ABFA7A6C71EE33B5E33BF27CF1434089BC0657397528898AB6904BD801E353D8BA5CF5F53C8BDt4vCN" TargetMode="External"/><Relationship Id="rId95" Type="http://schemas.openxmlformats.org/officeDocument/2006/relationships/hyperlink" Target="consultantplus://offline/ref=BB5C79AB348E36C095FD87E0D861F8EDC191E3A3A0C611B56E0C35E8789F126148DBC63030D35C8C9AA03D55FEDE47657AC0A9CF424FC9BD5AACFB8Ct0v6N" TargetMode="External"/><Relationship Id="rId19" Type="http://schemas.openxmlformats.org/officeDocument/2006/relationships/hyperlink" Target="consultantplus://offline/ref=BB5C79AB348E36C095FD87E0D861F8EDC191E3A3A0C611B56E0C35E8789F126148DBC63030D35C8C9AA03D55FFDE47657AC0A9CF424FC9BD5AACFB8Ct0v6N" TargetMode="External"/><Relationship Id="rId14" Type="http://schemas.openxmlformats.org/officeDocument/2006/relationships/hyperlink" Target="consultantplus://offline/ref=BB5C79AB348E36C095FD99EDCE0DA4E2C69AB8A9A5CE1EE33B5E33BF27CF14341A9B986972944F8C9BBE3F55F8tDvDN" TargetMode="External"/><Relationship Id="rId22" Type="http://schemas.openxmlformats.org/officeDocument/2006/relationships/hyperlink" Target="consultantplus://offline/ref=BB5C79AB348E36C095FD87E0D861F8EDC191E3A3A0C613BC640B35E8789F126148DBC63030D35C8C9AA03D52FFDE47657AC0A9CF424FC9BD5AACFB8Ct0v6N" TargetMode="External"/><Relationship Id="rId27" Type="http://schemas.openxmlformats.org/officeDocument/2006/relationships/hyperlink" Target="consultantplus://offline/ref=BB5C79AB348E36C095FD87E0D861F8EDC191E3A3A0C613BC640B35E8789F126148DBC63030D35C8C9AA03D5DF9DE47657AC0A9CF424FC9BD5AACFB8Ct0v6N" TargetMode="External"/><Relationship Id="rId30" Type="http://schemas.openxmlformats.org/officeDocument/2006/relationships/hyperlink" Target="consultantplus://offline/ref=BB5C79AB348E36C095FD87E0D861F8EDC191E3A3A8C512BD620168E270C61E634FD49927379A508D9AA03D5DF28142706B98A5CD5F50C9A246AEFAt8v5N" TargetMode="External"/><Relationship Id="rId35" Type="http://schemas.openxmlformats.org/officeDocument/2006/relationships/hyperlink" Target="consultantplus://offline/ref=BB5C79AB348E36C095FD99EDCE0DA4E2C69AB9ACA9C71EE33B5E33BF27CF14341A9B986972944F8C9BBE3F55F8tDvDN" TargetMode="External"/><Relationship Id="rId43" Type="http://schemas.openxmlformats.org/officeDocument/2006/relationships/hyperlink" Target="consultantplus://offline/ref=BB5C79AB348E36C095FD87E0D861F8EDC191E3A3A0C514B0620235E8789F126148DBC63022D304809BA32354F8CB11343Ft9vDN" TargetMode="External"/><Relationship Id="rId48" Type="http://schemas.openxmlformats.org/officeDocument/2006/relationships/hyperlink" Target="consultantplus://offline/ref=BB5C79AB348E36C095FD87E0D861F8EDC191E3A3A0C613BC640B35E8789F126148DBC63030D35C8C9AA03D5DFCDE47657AC0A9CF424FC9BD5AACFB8Ct0v6N" TargetMode="External"/><Relationship Id="rId56" Type="http://schemas.openxmlformats.org/officeDocument/2006/relationships/hyperlink" Target="consultantplus://offline/ref=BB5C79AB348E36C095FD99EDCE0DA4E2C69ABFA7A6C71EE33B5E33BF27CF1434089BC0657397528898AB6904BD801E353D8BA5CF5F53C8BDt4vCN" TargetMode="External"/><Relationship Id="rId64" Type="http://schemas.openxmlformats.org/officeDocument/2006/relationships/hyperlink" Target="consultantplus://offline/ref=BB5C79AB348E36C095FD87E0D861F8EDC191E3A3A8C512BD620168E270C61E634FD49927379A508D9AA03F50F28142706B98A5CD5F50C9A246AEFAt8v5N" TargetMode="External"/><Relationship Id="rId69" Type="http://schemas.openxmlformats.org/officeDocument/2006/relationships/hyperlink" Target="consultantplus://offline/ref=BB5C79AB348E36C095FD87E0D861F8EDC191E3A3A0C613B5620235E8789F126148DBC63030D35C8C9AA03D54F9DE47657AC0A9CF424FC9BD5AACFB8Ct0v6N" TargetMode="External"/><Relationship Id="rId77" Type="http://schemas.openxmlformats.org/officeDocument/2006/relationships/hyperlink" Target="consultantplus://offline/ref=BB5C79AB348E36C095FD99EDCE0DA4E2C69ABFA7A6C71EE33B5E33BF27CF1434089BC065739752889EAB6904BD801E353D8BA5CF5F53C8BDt4vCN" TargetMode="External"/><Relationship Id="rId100" Type="http://schemas.openxmlformats.org/officeDocument/2006/relationships/hyperlink" Target="consultantplus://offline/ref=BB5C79AB348E36C095FD87E0D861F8EDC191E3A3A0C41CB5650335E8789F126148DBC63030D35C8C9AA03D56FCDE47657AC0A9CF424FC9BD5AACFB8Ct0v6N" TargetMode="External"/><Relationship Id="rId8" Type="http://schemas.openxmlformats.org/officeDocument/2006/relationships/hyperlink" Target="consultantplus://offline/ref=BB5C79AB348E36C095FD87E0D861F8EDC191E3A3A0C611BC640E35E8789F126148DBC63030D35C8C9AA03D55FCDE47657AC0A9CF424FC9BD5AACFB8Ct0v6N" TargetMode="External"/><Relationship Id="rId51" Type="http://schemas.openxmlformats.org/officeDocument/2006/relationships/hyperlink" Target="consultantplus://offline/ref=BB5C79AB348E36C095FD87E0D861F8EDC191E3A3A0C514BC630335E8789F126148DBC63030D35C8C9AA03D55FEDE47657AC0A9CF424FC9BD5AACFB8Ct0v6N" TargetMode="External"/><Relationship Id="rId72" Type="http://schemas.openxmlformats.org/officeDocument/2006/relationships/hyperlink" Target="consultantplus://offline/ref=BB5C79AB348E36C095FD87E0D861F8EDC191E3A3A0C611BC640E35E8789F126148DBC63030D35C8C9AA03D55FEDE47657AC0A9CF424FC9BD5AACFB8Ct0v6N" TargetMode="External"/><Relationship Id="rId80" Type="http://schemas.openxmlformats.org/officeDocument/2006/relationships/hyperlink" Target="consultantplus://offline/ref=BB5C79AB348E36C095FD99EDCE0DA4E2C69ABFA7A6C71EE33B5E33BF27CF1434089BC0657397528898AB6904BD801E353D8BA5CF5F53C8BDt4vCN" TargetMode="External"/><Relationship Id="rId85" Type="http://schemas.openxmlformats.org/officeDocument/2006/relationships/hyperlink" Target="consultantplus://offline/ref=BB5C79AB348E36C095FD87E0D861F8EDC191E3A3A0C610B3640A35E8789F126148DBC63030D35C8C9AA03D57F9DE47657AC0A9CF424FC9BD5AACFB8Ct0v6N" TargetMode="External"/><Relationship Id="rId93" Type="http://schemas.openxmlformats.org/officeDocument/2006/relationships/hyperlink" Target="consultantplus://offline/ref=BB5C79AB348E36C095FD99EDCE0DA4E2C69ABFA7A6C71EE33B5E33BF27CF1434089BC0657397528898AB6904BD801E353D8BA5CF5F53C8BDt4vCN" TargetMode="External"/><Relationship Id="rId98" Type="http://schemas.openxmlformats.org/officeDocument/2006/relationships/hyperlink" Target="consultantplus://offline/ref=BB5C79AB348E36C095FD87E0D861F8EDC191E3A3A0C514BC630335E8789F126148DBC63030D35C8C9AA03D54FEDE47657AC0A9CF424FC9BD5AACFB8Ct0v6N" TargetMode="External"/><Relationship Id="rId3" Type="http://schemas.openxmlformats.org/officeDocument/2006/relationships/settings" Target="settings.xml"/><Relationship Id="rId12" Type="http://schemas.openxmlformats.org/officeDocument/2006/relationships/hyperlink" Target="consultantplus://offline/ref=BB5C79AB348E36C095FD87E0D861F8EDC191E3A3A0C514BC630335E8789F126148DBC63030D35C8C9AA03D55FCDE47657AC0A9CF424FC9BD5AACFB8Ct0v6N" TargetMode="External"/><Relationship Id="rId17" Type="http://schemas.openxmlformats.org/officeDocument/2006/relationships/hyperlink" Target="consultantplus://offline/ref=BB5C79AB348E36C095FD87E0D861F8EDC191E3A3A0C514BC640835E8789F126148DBC63022D304809BA32354F8CB11343Ft9vDN" TargetMode="External"/><Relationship Id="rId25" Type="http://schemas.openxmlformats.org/officeDocument/2006/relationships/hyperlink" Target="consultantplus://offline/ref=BB5C79AB348E36C095FD87E0D861F8EDC191E3A3A0C613BC640B35E8789F126148DBC63030D35C8C9AA03D52F1DE47657AC0A9CF424FC9BD5AACFB8Ct0v6N" TargetMode="External"/><Relationship Id="rId33" Type="http://schemas.openxmlformats.org/officeDocument/2006/relationships/hyperlink" Target="consultantplus://offline/ref=BB5C79AB348E36C095FD87E0D861F8EDC191E3A3A8C512BD620168E270C61E634FD49927379A508D9AA03C55F28142706B98A5CD5F50C9A246AEFAt8v5N" TargetMode="External"/><Relationship Id="rId38" Type="http://schemas.openxmlformats.org/officeDocument/2006/relationships/hyperlink" Target="consultantplus://offline/ref=BB5C79AB348E36C095FD99EDCE0DA4E2C49CB4A9A7C21EE33B5E33BF27CF14341A9B986972944F8C9BBE3F55F8tDvDN" TargetMode="External"/><Relationship Id="rId46" Type="http://schemas.openxmlformats.org/officeDocument/2006/relationships/hyperlink" Target="consultantplus://offline/ref=BB5C79AB348E36C095FD87E0D861F8EDC191E3A3A0C613BC640B35E8789F126148DBC63030D35C8C9AA03D5DFADE47657AC0A9CF424FC9BD5AACFB8Ct0v6N" TargetMode="External"/><Relationship Id="rId59" Type="http://schemas.openxmlformats.org/officeDocument/2006/relationships/hyperlink" Target="consultantplus://offline/ref=BB5C79AB348E36C095FD87E0D861F8EDC191E3A3A8C512BD620168E270C61E634FD49927379A508D9AA03C57F28142706B98A5CD5F50C9A246AEFAt8v5N" TargetMode="External"/><Relationship Id="rId67" Type="http://schemas.openxmlformats.org/officeDocument/2006/relationships/hyperlink" Target="consultantplus://offline/ref=BB5C79AB348E36C095FD87E0D861F8EDC191E3A3A8C512BD620168E270C61E634FD49927379A508D9AA03F52F28142706B98A5CD5F50C9A246AEFAt8v5N" TargetMode="External"/><Relationship Id="rId20" Type="http://schemas.openxmlformats.org/officeDocument/2006/relationships/hyperlink" Target="consultantplus://offline/ref=BB5C79AB348E36C095FD87E0D861F8EDC191E3A3A0C611BC640E35E8789F126148DBC63030D35C8C9AA03D55FFDE47657AC0A9CF424FC9BD5AACFB8Ct0v6N" TargetMode="External"/><Relationship Id="rId41" Type="http://schemas.openxmlformats.org/officeDocument/2006/relationships/hyperlink" Target="consultantplus://offline/ref=BB5C79AB348E36C095FD87E0D861F8EDC191E3A3A0C414B0660E35E8789F126148DBC63022D304809BA32354F8CB11343Ft9vDN" TargetMode="External"/><Relationship Id="rId54" Type="http://schemas.openxmlformats.org/officeDocument/2006/relationships/hyperlink" Target="consultantplus://offline/ref=BB5C79AB348E36C095FD87E0D861F8EDC191E3A3A0C514BC630335E8789F126148DBC63030D35C8C9AA03D54F8DE47657AC0A9CF424FC9BD5AACFB8Ct0v6N" TargetMode="External"/><Relationship Id="rId62" Type="http://schemas.openxmlformats.org/officeDocument/2006/relationships/hyperlink" Target="consultantplus://offline/ref=BB5C79AB348E36C095FD87E0D861F8EDC191E3A3A8C512BD620168E270C61E634FD49927379A508D9AA03F56F28142706B98A5CD5F50C9A246AEFAt8v5N" TargetMode="External"/><Relationship Id="rId70" Type="http://schemas.openxmlformats.org/officeDocument/2006/relationships/hyperlink" Target="consultantplus://offline/ref=BB5C79AB348E36C095FD87E0D861F8EDC191E3A3A0C613B5620235E8789F126148DBC63030D35C8C9AA03D54FDDE47657AC0A9CF424FC9BD5AACFB8Ct0v6N" TargetMode="External"/><Relationship Id="rId75" Type="http://schemas.openxmlformats.org/officeDocument/2006/relationships/hyperlink" Target="consultantplus://offline/ref=BB5C79AB348E36C095FD87E0D861F8EDC191E3A3A0C514BC630335E8789F126148DBC63030D35C8C9AA03D54FDDE47657AC0A9CF424FC9BD5AACFB8Ct0v6N" TargetMode="External"/><Relationship Id="rId83" Type="http://schemas.openxmlformats.org/officeDocument/2006/relationships/hyperlink" Target="consultantplus://offline/ref=BB5C79AB348E36C095FD87E0D861F8EDC191E3A3A0C41CB5650335E8789F126148DBC63030D35C8C9AA03D57F9DE47657AC0A9CF424FC9BD5AACFB8Ct0v6N" TargetMode="External"/><Relationship Id="rId88" Type="http://schemas.openxmlformats.org/officeDocument/2006/relationships/hyperlink" Target="consultantplus://offline/ref=BB5C79AB348E36C095FD99EDCE0DA4E2C69ABFA7A6C71EE33B5E33BF27CF1434089BC0657397528898AB6904BD801E353D8BA5CF5F53C8BDt4vCN" TargetMode="External"/><Relationship Id="rId91" Type="http://schemas.openxmlformats.org/officeDocument/2006/relationships/hyperlink" Target="consultantplus://offline/ref=BB5C79AB348E36C095FD87E0D861F8EDC191E3A3A0C41CB5650335E8789F126148DBC63030D35C8C9AA03D56F8DE47657AC0A9CF424FC9BD5AACFB8Ct0v6N" TargetMode="External"/><Relationship Id="rId96" Type="http://schemas.openxmlformats.org/officeDocument/2006/relationships/hyperlink" Target="consultantplus://offline/ref=BB5C79AB348E36C095FD87E0D861F8EDC191E3A3A0C41CB5650335E8789F126148DBC63030D35C8C9AA03D56FDDE47657AC0A9CF424FC9BD5AACFB8Ct0v6N" TargetMode="External"/><Relationship Id="rId1" Type="http://schemas.openxmlformats.org/officeDocument/2006/relationships/styles" Target="styles.xml"/><Relationship Id="rId6" Type="http://schemas.openxmlformats.org/officeDocument/2006/relationships/hyperlink" Target="consultantplus://offline/ref=BB5C79AB348E36C095FD87E0D861F8EDC191E3A3A8C512BD620168E270C61E634FD49927379A508D9AA03D50F28142706B98A5CD5F50C9A246AEFAt8v5N" TargetMode="External"/><Relationship Id="rId15" Type="http://schemas.openxmlformats.org/officeDocument/2006/relationships/hyperlink" Target="consultantplus://offline/ref=BB5C79AB348E36C095FD87E0D861F8EDC191E3A3A8CE12BC620168E270C61E634FD49927379A508D9AA03D50F28142706B98A5CD5F50C9A246AEFAt8v5N" TargetMode="External"/><Relationship Id="rId23" Type="http://schemas.openxmlformats.org/officeDocument/2006/relationships/hyperlink" Target="consultantplus://offline/ref=BB5C79AB348E36C095FD87E0D861F8EDC191E3A3A0C41CB5650335E8789F126148DBC63030D35C8C9AA03D55FFDE47657AC0A9CF424FC9BD5AACFB8Ct0v6N" TargetMode="External"/><Relationship Id="rId28" Type="http://schemas.openxmlformats.org/officeDocument/2006/relationships/hyperlink" Target="consultantplus://offline/ref=BB5C79AB348E36C095FD87E0D861F8EDC191E3A3A8C512BD620168E270C61E634FD49927379A508D9AA03D5DF28142706B98A5CD5F50C9A246AEFAt8v5N" TargetMode="External"/><Relationship Id="rId36" Type="http://schemas.openxmlformats.org/officeDocument/2006/relationships/hyperlink" Target="consultantplus://offline/ref=BB5C79AB348E36C095FD99EDCE0DA4E2C792BEABA6CE1EE33B5E33BF27CF14341A9B986972944F8C9BBE3F55F8tDvDN" TargetMode="External"/><Relationship Id="rId49" Type="http://schemas.openxmlformats.org/officeDocument/2006/relationships/hyperlink" Target="consultantplus://offline/ref=BB5C79AB348E36C095FD99EDCE0DA4E2C69ABFA7A6C71EE33B5E33BF27CF1434089BC060709C05DCDEF53054FACB12352097A4CFt4v9N" TargetMode="External"/><Relationship Id="rId57" Type="http://schemas.openxmlformats.org/officeDocument/2006/relationships/hyperlink" Target="consultantplus://offline/ref=BB5C79AB348E36C095FD87E0D861F8EDC191E3A3A0C514BC630335E8789F126148DBC63030D35C8C9AA03D54FBDE47657AC0A9CF424FC9BD5AACFB8Ct0v6N" TargetMode="External"/><Relationship Id="rId10" Type="http://schemas.openxmlformats.org/officeDocument/2006/relationships/hyperlink" Target="consultantplus://offline/ref=BB5C79AB348E36C095FD87E0D861F8EDC191E3A3A0C613BC640B35E8789F126148DBC63030D35C8C9AA03D52FCDE47657AC0A9CF424FC9BD5AACFB8Ct0v6N" TargetMode="External"/><Relationship Id="rId31" Type="http://schemas.openxmlformats.org/officeDocument/2006/relationships/hyperlink" Target="consultantplus://offline/ref=BB5C79AB348E36C095FD87E0D861F8EDC191E3A3A0C613BC640B35E8789F126148DBC63030D35C8C9AA03D5DFBDE47657AC0A9CF424FC9BD5AACFB8Ct0v6N" TargetMode="External"/><Relationship Id="rId44" Type="http://schemas.openxmlformats.org/officeDocument/2006/relationships/hyperlink" Target="consultantplus://offline/ref=BB5C79AB348E36C095FD87E0D861F8EDC191E3A3A0C610B3640A35E8789F126148DBC63022D304809BA32354F8CB11343Ft9vDN" TargetMode="External"/><Relationship Id="rId52" Type="http://schemas.openxmlformats.org/officeDocument/2006/relationships/hyperlink" Target="consultantplus://offline/ref=BB5C79AB348E36C095FD87E0D861F8EDC191E3A3A0C514BC630335E8789F126148DBC63030D35C8C9AA03D55F0DE47657AC0A9CF424FC9BD5AACFB8Ct0v6N" TargetMode="External"/><Relationship Id="rId60" Type="http://schemas.openxmlformats.org/officeDocument/2006/relationships/hyperlink" Target="consultantplus://offline/ref=BB5C79AB348E36C095FD87E0D861F8EDC191E3A3A8C512BD620168E270C61E634FD49927379A508D9AA03F55F28142706B98A5CD5F50C9A246AEFAt8v5N" TargetMode="External"/><Relationship Id="rId65" Type="http://schemas.openxmlformats.org/officeDocument/2006/relationships/hyperlink" Target="consultantplus://offline/ref=BB5C79AB348E36C095FD99EDCE0DA4E2C79ABEADA1C71EE33B5E33BF27CF1434089BC0657397518C98AB6904BD801E353D8BA5CF5F53C8BDt4vCN" TargetMode="External"/><Relationship Id="rId73" Type="http://schemas.openxmlformats.org/officeDocument/2006/relationships/hyperlink" Target="consultantplus://offline/ref=BB5C79AB348E36C095FD87E0D861F8EDC191E3A3A0C41CB5650335E8789F126148DBC63030D35C8C9AA03D55FEDE47657AC0A9CF424FC9BD5AACFB8Ct0v6N" TargetMode="External"/><Relationship Id="rId78" Type="http://schemas.openxmlformats.org/officeDocument/2006/relationships/hyperlink" Target="consultantplus://offline/ref=BB5C79AB348E36C095FD87E0D861F8EDC191E3A3A0C514BC630335E8789F126148DBC63030D35C8C9AA03D54FCDE47657AC0A9CF424FC9BD5AACFB8Ct0v6N" TargetMode="External"/><Relationship Id="rId81" Type="http://schemas.openxmlformats.org/officeDocument/2006/relationships/hyperlink" Target="consultantplus://offline/ref=BB5C79AB348E36C095FD99EDCE0DA4E2C69ABFA7A6C71EE33B5E33BF27CF1434089BC0657397528898AB6904BD801E353D8BA5CF5F53C8BDt4vCN" TargetMode="External"/><Relationship Id="rId86" Type="http://schemas.openxmlformats.org/officeDocument/2006/relationships/hyperlink" Target="consultantplus://offline/ref=BB5C79AB348E36C095FD99EDCE0DA4E2C69ABFA7A6C71EE33B5E33BF27CF1434089BC0657397528898AB6904BD801E353D8BA5CF5F53C8BDt4vCN" TargetMode="External"/><Relationship Id="rId94" Type="http://schemas.openxmlformats.org/officeDocument/2006/relationships/hyperlink" Target="consultantplus://offline/ref=BB5C79AB348E36C095FD87E0D861F8EDC191E3A3A0C41CB5650335E8789F126148DBC63030D35C8C9AA03D56FBDE47657AC0A9CF424FC9BD5AACFB8Ct0v6N" TargetMode="External"/><Relationship Id="rId99" Type="http://schemas.openxmlformats.org/officeDocument/2006/relationships/hyperlink" Target="consultantplus://offline/ref=BB5C79AB348E36C095FD87E0D861F8EDC191E3A3A0C514BC630335E8789F126148DBC63030D35C8C9AA03D54F0DE47657AC0A9CF424FC9BD5AACFB8Ct0v6N"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B5C79AB348E36C095FD87E0D861F8EDC191E3A3A0C613B5620235E8789F126148DBC63030D35C8C9AA03D55FCDE47657AC0A9CF424FC9BD5AACFB8Ct0v6N" TargetMode="External"/><Relationship Id="rId13" Type="http://schemas.openxmlformats.org/officeDocument/2006/relationships/hyperlink" Target="consultantplus://offline/ref=BB5C79AB348E36C095FD99EDCE0DA4E2C69ABFA7A6C71EE33B5E33BF27CF1434089BC065739751849EAB6904BD801E353D8BA5CF5F53C8BDt4vCN" TargetMode="External"/><Relationship Id="rId18" Type="http://schemas.openxmlformats.org/officeDocument/2006/relationships/hyperlink" Target="consultantplus://offline/ref=BB5C79AB348E36C095FD87E0D861F8EDC191E3A3A8C512BD620168E270C61E634FD49927379A508D9AA03D53F28142706B98A5CD5F50C9A246AEFAt8v5N" TargetMode="External"/><Relationship Id="rId39" Type="http://schemas.openxmlformats.org/officeDocument/2006/relationships/hyperlink" Target="consultantplus://offline/ref=BB5C79AB348E36C095FD99EDCE0DA4E2C69AB8A9A5CE1EE33B5E33BF27CF14341A9B986972944F8C9BBE3F55F8tDv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12007</Words>
  <Characters>68442</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Ивавтодор</Company>
  <LinksUpToDate>false</LinksUpToDate>
  <CharactersWithSpaces>80289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Афанасьева Вероника Валерьевна</dc:creator>
  <cp:keywords/>
  <dc:description/>
  <cp:lastModifiedBy>Афанасьева Вероника Валерьевна</cp:lastModifiedBy>
  <cp:revision>1</cp:revision>
  <dcterms:created xsi:type="dcterms:W3CDTF">2018-11-13T13:47:00Z</dcterms:created>
  <dcterms:modified xsi:type="dcterms:W3CDTF">2018-11-13T13:48:00Z</dcterms:modified>
</cp:coreProperties>
</file>